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D9788" w14:textId="77777777" w:rsidR="00672CB7" w:rsidRPr="00085430" w:rsidRDefault="00672CB7" w:rsidP="0008543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85430">
        <w:rPr>
          <w:rFonts w:ascii="新細明體" w:eastAsia="新細明體" w:hAnsi="新細明體" w:hint="eastAsia"/>
          <w:sz w:val="24"/>
          <w:szCs w:val="24"/>
        </w:rPr>
        <w:t>頁1</w:t>
      </w:r>
    </w:p>
    <w:p w14:paraId="102B272F" w14:textId="77777777" w:rsidR="00AB1C79" w:rsidRPr="00085430" w:rsidRDefault="00AB1C79" w:rsidP="0008543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3CCD5B7E" w14:textId="77777777" w:rsidR="00085430" w:rsidRPr="00085430" w:rsidRDefault="00672CB7" w:rsidP="0008543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85430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0542E281" w14:textId="6B234BD5" w:rsidR="00672CB7" w:rsidRPr="00085430" w:rsidRDefault="00085430" w:rsidP="0008543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85430">
        <w:rPr>
          <w:rFonts w:ascii="新細明體" w:eastAsia="新細明體" w:hAnsi="新細明體" w:hint="eastAsia"/>
          <w:sz w:val="24"/>
          <w:szCs w:val="24"/>
        </w:rPr>
        <w:t>衛</w:t>
      </w:r>
      <w:r w:rsidR="00672CB7" w:rsidRPr="00085430">
        <w:rPr>
          <w:rFonts w:ascii="新細明體" w:eastAsia="新細明體" w:hAnsi="新細明體" w:hint="eastAsia"/>
          <w:sz w:val="24"/>
          <w:szCs w:val="24"/>
        </w:rPr>
        <w:t>生署</w:t>
      </w:r>
      <w:r w:rsidRPr="00085430">
        <w:rPr>
          <w:rFonts w:ascii="新細明體" w:eastAsia="新細明體" w:hAnsi="新細明體" w:hint="eastAsia"/>
          <w:sz w:val="24"/>
          <w:szCs w:val="24"/>
        </w:rPr>
        <w:t xml:space="preserve"> 衛</w:t>
      </w:r>
      <w:r w:rsidR="00672CB7" w:rsidRPr="00085430">
        <w:rPr>
          <w:rFonts w:ascii="新細明體" w:eastAsia="新細明體" w:hAnsi="新細明體" w:hint="eastAsia"/>
          <w:sz w:val="24"/>
          <w:szCs w:val="24"/>
        </w:rPr>
        <w:t>生防護中心</w:t>
      </w:r>
    </w:p>
    <w:p w14:paraId="71F81A8B" w14:textId="552CB36A" w:rsidR="00672CB7" w:rsidRPr="00085430" w:rsidRDefault="00672CB7" w:rsidP="0008543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85430">
        <w:rPr>
          <w:rFonts w:ascii="新細明體" w:eastAsia="新細明體" w:hAnsi="新細明體" w:hint="eastAsia"/>
          <w:sz w:val="24"/>
          <w:szCs w:val="24"/>
        </w:rPr>
        <w:t>飲食與營養</w:t>
      </w:r>
      <w:r w:rsidR="00085430" w:rsidRPr="00085430">
        <w:rPr>
          <w:rFonts w:ascii="新細明體" w:eastAsia="新細明體" w:hAnsi="新細明體" w:hint="eastAsia"/>
          <w:sz w:val="24"/>
          <w:szCs w:val="24"/>
        </w:rPr>
        <w:t>－</w:t>
      </w:r>
      <w:r w:rsidRPr="00085430">
        <w:rPr>
          <w:rFonts w:ascii="新細明體" w:eastAsia="新細明體" w:hAnsi="新細明體" w:hint="eastAsia"/>
          <w:sz w:val="24"/>
          <w:szCs w:val="24"/>
        </w:rPr>
        <w:t>健康資訊</w:t>
      </w:r>
    </w:p>
    <w:p w14:paraId="561F42BA" w14:textId="77777777" w:rsidR="00672CB7" w:rsidRPr="00085430" w:rsidRDefault="00672CB7" w:rsidP="0008543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084FB9B5" w14:textId="2EEBCD50" w:rsidR="0030385A" w:rsidRPr="00085430" w:rsidRDefault="0072708C" w:rsidP="0008543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85430">
        <w:rPr>
          <w:rFonts w:ascii="新細明體" w:eastAsia="新細明體" w:hAnsi="新細明體" w:hint="eastAsia"/>
          <w:sz w:val="24"/>
          <w:szCs w:val="24"/>
        </w:rPr>
        <w:t>健怡睇波小食</w:t>
      </w:r>
    </w:p>
    <w:p w14:paraId="27304DCE" w14:textId="77777777" w:rsidR="00085430" w:rsidRPr="00085430" w:rsidRDefault="00085430" w:rsidP="0008543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759409F3" w14:textId="0F5D02E7" w:rsidR="00AB1C79" w:rsidRPr="00085430" w:rsidRDefault="00AB1C79" w:rsidP="0008543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85430">
        <w:rPr>
          <w:rFonts w:ascii="新細明體" w:eastAsia="新細明體" w:hAnsi="新細明體" w:hint="eastAsia"/>
          <w:sz w:val="24"/>
          <w:szCs w:val="24"/>
        </w:rPr>
        <w:t>每逢球季將至，相信球迷們也熱切期待。欣賞賽事之餘，不少人或會吃點小食助興，然而</w:t>
      </w:r>
      <w:r w:rsidR="00085430" w:rsidRPr="00085430">
        <w:rPr>
          <w:rFonts w:ascii="新細明體" w:eastAsia="新細明體" w:hAnsi="新細明體" w:hint="eastAsia"/>
          <w:sz w:val="24"/>
          <w:szCs w:val="24"/>
        </w:rPr>
        <w:t>薯</w:t>
      </w:r>
      <w:r w:rsidRPr="00085430">
        <w:rPr>
          <w:rFonts w:ascii="新細明體" w:eastAsia="新細明體" w:hAnsi="新細明體" w:hint="eastAsia"/>
          <w:sz w:val="24"/>
          <w:szCs w:val="24"/>
        </w:rPr>
        <w:t>片、蝦片、汽水、啤酒這些高熱量食物，多吃會引致肥胖，長遠對健康有損。不希望賽事結束後長出了小「肚腩」，大家不妨參考下列有「營」飲食建議：</w:t>
      </w:r>
    </w:p>
    <w:p w14:paraId="4B4EAE21" w14:textId="77777777" w:rsidR="00AB1C79" w:rsidRPr="00085430" w:rsidRDefault="00AB1C79" w:rsidP="0008543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85430">
        <w:rPr>
          <w:rFonts w:ascii="新細明體" w:eastAsia="新細明體" w:hAnsi="新細明體"/>
          <w:sz w:val="24"/>
          <w:szCs w:val="24"/>
        </w:rPr>
        <w:t xml:space="preserve"> </w:t>
      </w:r>
    </w:p>
    <w:p w14:paraId="247B15C3" w14:textId="12CC7167" w:rsidR="00AB1C79" w:rsidRPr="00085430" w:rsidRDefault="00085430" w:rsidP="0008543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bookmarkStart w:id="0" w:name="_Hlk129615959"/>
      <w:r>
        <w:rPr>
          <w:rFonts w:ascii="新細明體" w:eastAsia="新細明體" w:hAnsi="新細明體" w:hint="eastAsia"/>
          <w:sz w:val="24"/>
          <w:szCs w:val="24"/>
          <w:lang w:eastAsia="zh-TW"/>
        </w:rPr>
        <w:t>‧</w:t>
      </w:r>
      <w:bookmarkEnd w:id="0"/>
      <w:r w:rsidR="00AB1C79" w:rsidRPr="00085430">
        <w:rPr>
          <w:rFonts w:ascii="新細明體" w:eastAsia="新細明體" w:hAnsi="新細明體" w:hint="eastAsia"/>
          <w:sz w:val="24"/>
          <w:szCs w:val="24"/>
        </w:rPr>
        <w:t>正餐為主</w:t>
      </w:r>
      <w:r>
        <w:rPr>
          <w:rFonts w:ascii="新細明體" w:eastAsia="新細明體" w:hAnsi="新細明體" w:hint="eastAsia"/>
          <w:sz w:val="24"/>
          <w:szCs w:val="24"/>
          <w:lang w:eastAsia="zh-TW"/>
        </w:rPr>
        <w:t xml:space="preserve"> </w:t>
      </w:r>
      <w:r w:rsidR="00AB1C79" w:rsidRPr="00085430">
        <w:rPr>
          <w:rFonts w:ascii="新細明體" w:eastAsia="新細明體" w:hAnsi="新細明體" w:hint="eastAsia"/>
          <w:sz w:val="24"/>
          <w:szCs w:val="24"/>
        </w:rPr>
        <w:t>小食為輔</w:t>
      </w:r>
    </w:p>
    <w:p w14:paraId="20FE914A" w14:textId="77777777" w:rsidR="00AB1C79" w:rsidRPr="00085430" w:rsidRDefault="00AB1C79" w:rsidP="0008543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85430">
        <w:rPr>
          <w:rFonts w:ascii="新細明體" w:eastAsia="新細明體" w:hAnsi="新細明體" w:hint="eastAsia"/>
          <w:sz w:val="24"/>
          <w:szCs w:val="24"/>
        </w:rPr>
        <w:t>不應因看球賽而改變日常飲食習慣，宜保持一日三餐正餐，令身體有足夠飽肚感，避免因飢腸轆轆，於看球賽時大量進食小食，攝取過多的熱量、脂肪及糖分，令飲食失衡。此外，應在肚餓時才進食小食，不要因饞嘴而吃。</w:t>
      </w:r>
    </w:p>
    <w:p w14:paraId="05093AAE" w14:textId="482735F6" w:rsidR="00AB1C79" w:rsidRPr="00085430" w:rsidRDefault="00AB1C79" w:rsidP="0008543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85430">
        <w:rPr>
          <w:rFonts w:ascii="新細明體" w:eastAsia="新細明體" w:hAnsi="新細明體"/>
          <w:sz w:val="24"/>
          <w:szCs w:val="24"/>
        </w:rPr>
        <w:t xml:space="preserve"> </w:t>
      </w:r>
      <w:r w:rsidRPr="00085430">
        <w:rPr>
          <w:rFonts w:ascii="新細明體" w:eastAsia="新細明體" w:hAnsi="新細明體" w:hint="eastAsia"/>
          <w:sz w:val="24"/>
          <w:szCs w:val="24"/>
        </w:rPr>
        <w:t>若要進食小食，宜控制分量。為免攝取過多熱量，可將下午茶的小食「配額」調到看球賽時吃或酌量減少晚餐的分量。</w:t>
      </w:r>
    </w:p>
    <w:p w14:paraId="4E1CE0EE" w14:textId="77777777" w:rsidR="00AB1C79" w:rsidRPr="00085430" w:rsidRDefault="00AB1C79" w:rsidP="0008543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44EDDB62" w14:textId="0BD0A36F" w:rsidR="00AB1C79" w:rsidRPr="00085430" w:rsidRDefault="00085430" w:rsidP="0008543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‧</w:t>
      </w:r>
      <w:r w:rsidR="00AB1C79" w:rsidRPr="00085430">
        <w:rPr>
          <w:rFonts w:ascii="新細明體" w:eastAsia="新細明體" w:hAnsi="新細明體" w:hint="eastAsia"/>
          <w:sz w:val="24"/>
          <w:szCs w:val="24"/>
        </w:rPr>
        <w:t>香脆小食要識揀</w:t>
      </w:r>
    </w:p>
    <w:p w14:paraId="74061F08" w14:textId="53C99A2C" w:rsidR="00AB1C79" w:rsidRPr="00085430" w:rsidRDefault="00AB1C79" w:rsidP="0008543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85430">
        <w:rPr>
          <w:rFonts w:ascii="新細明體" w:eastAsia="新細明體" w:hAnsi="新細明體" w:hint="eastAsia"/>
          <w:sz w:val="24"/>
          <w:szCs w:val="24"/>
        </w:rPr>
        <w:t>有些球迷喜歡選擇香脆美味的小食如薯片、蝦條、芝士圈等高油及鹽的零食以增加觀賞球賽的氣氛，但一包大薯片</w:t>
      </w:r>
      <w:r w:rsidR="00085430">
        <w:rPr>
          <w:rFonts w:ascii="新細明體" w:eastAsia="新細明體" w:hAnsi="新細明體" w:hint="eastAsia"/>
          <w:sz w:val="24"/>
          <w:szCs w:val="24"/>
        </w:rPr>
        <w:t>（</w:t>
      </w:r>
      <w:r w:rsidRPr="00085430">
        <w:rPr>
          <w:rFonts w:ascii="新細明體" w:eastAsia="新細明體" w:hAnsi="新細明體" w:hint="eastAsia"/>
          <w:sz w:val="24"/>
          <w:szCs w:val="24"/>
        </w:rPr>
        <w:t>約100克</w:t>
      </w:r>
      <w:r w:rsidR="00085430">
        <w:rPr>
          <w:rFonts w:ascii="新細明體" w:eastAsia="新細明體" w:hAnsi="新細明體" w:hint="eastAsia"/>
          <w:sz w:val="24"/>
          <w:szCs w:val="24"/>
        </w:rPr>
        <w:t>）</w:t>
      </w:r>
      <w:r w:rsidRPr="00085430">
        <w:rPr>
          <w:rFonts w:ascii="新細明體" w:eastAsia="新細明體" w:hAnsi="新細明體" w:hint="eastAsia"/>
          <w:sz w:val="24"/>
          <w:szCs w:val="24"/>
        </w:rPr>
        <w:t>已提供約540千卡及36克脂肪，相等於兩碗半白飯的熱量及7茶匙油。想吃鬆脆可口的小食，不妨選擇一些烘焗或非油炸類別，如焗薯片、焗番薯片、粟米片、原味果仁</w:t>
      </w:r>
      <w:r w:rsidR="00085430">
        <w:rPr>
          <w:rFonts w:ascii="新細明體" w:eastAsia="新細明體" w:hAnsi="新細明體" w:hint="eastAsia"/>
          <w:sz w:val="24"/>
          <w:szCs w:val="24"/>
        </w:rPr>
        <w:t>（</w:t>
      </w:r>
      <w:r w:rsidRPr="00085430">
        <w:rPr>
          <w:rFonts w:ascii="新細明體" w:eastAsia="新細明體" w:hAnsi="新細明體" w:hint="eastAsia"/>
          <w:sz w:val="24"/>
          <w:szCs w:val="24"/>
        </w:rPr>
        <w:t>沒添加鹽</w:t>
      </w:r>
      <w:r w:rsidR="00085430">
        <w:rPr>
          <w:rFonts w:ascii="新細明體" w:eastAsia="新細明體" w:hAnsi="新細明體" w:hint="eastAsia"/>
          <w:sz w:val="24"/>
          <w:szCs w:val="24"/>
        </w:rPr>
        <w:t>）</w:t>
      </w:r>
      <w:r w:rsidRPr="00085430">
        <w:rPr>
          <w:rFonts w:ascii="新細明體" w:eastAsia="新細明體" w:hAnsi="新細明體" w:hint="eastAsia"/>
          <w:sz w:val="24"/>
          <w:szCs w:val="24"/>
        </w:rPr>
        <w:t>及低脂爆谷等，以減少熱量、脂肪及鹽的攝取。另外，建議購買小包裝代替大包或家庭裝的小食，或與友人一起分享小食，以控制攝取量。</w:t>
      </w:r>
    </w:p>
    <w:p w14:paraId="29E16D58" w14:textId="77777777" w:rsidR="00AB1C79" w:rsidRPr="00085430" w:rsidRDefault="00AB1C79" w:rsidP="0008543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482C9120" w14:textId="5E1A921E" w:rsidR="00AB1C79" w:rsidRPr="00085430" w:rsidRDefault="00085430" w:rsidP="0008543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‧</w:t>
      </w:r>
      <w:r w:rsidR="00AB1C79" w:rsidRPr="00085430">
        <w:rPr>
          <w:rFonts w:ascii="新細明體" w:eastAsia="新細明體" w:hAnsi="新細明體" w:hint="eastAsia"/>
          <w:sz w:val="24"/>
          <w:szCs w:val="24"/>
        </w:rPr>
        <w:t>水果富營養，不妨吃多個</w:t>
      </w:r>
    </w:p>
    <w:p w14:paraId="70C84F64" w14:textId="77777777" w:rsidR="00AB1C79" w:rsidRPr="00085430" w:rsidRDefault="00AB1C79" w:rsidP="0008543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85430">
        <w:rPr>
          <w:rFonts w:ascii="新細明體" w:eastAsia="新細明體" w:hAnsi="新細明體" w:hint="eastAsia"/>
          <w:sz w:val="24"/>
          <w:szCs w:val="24"/>
        </w:rPr>
        <w:t>眾所周知，水果是健康小食，不但低脂低熱量，其種類繁多，爽甜鬆脆樣樣齊，加上營養豐富，提供身體所需的維生素、礦物質及膳食纖維。於看球賽時，不妨以水果作小食，為健康打氣之餘，亦有助我們達到每日最少2份水果的健康目標！</w:t>
      </w:r>
    </w:p>
    <w:p w14:paraId="4F9A9634" w14:textId="77777777" w:rsidR="00AB1C79" w:rsidRPr="00085430" w:rsidRDefault="00AB1C79" w:rsidP="0008543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788131DD" w14:textId="3C647CF7" w:rsidR="00AB1C79" w:rsidRPr="00085430" w:rsidRDefault="00085430" w:rsidP="0008543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‧</w:t>
      </w:r>
      <w:r w:rsidR="00AB1C79" w:rsidRPr="00085430">
        <w:rPr>
          <w:rFonts w:ascii="新細明體" w:eastAsia="新細明體" w:hAnsi="新細明體" w:hint="eastAsia"/>
          <w:sz w:val="24"/>
          <w:szCs w:val="24"/>
        </w:rPr>
        <w:t>啤酒勿亂飲</w:t>
      </w:r>
    </w:p>
    <w:p w14:paraId="0F62D77C" w14:textId="77777777" w:rsidR="00AB1C79" w:rsidRPr="00085430" w:rsidRDefault="00AB1C79" w:rsidP="0008543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85430">
        <w:rPr>
          <w:rFonts w:ascii="新細明體" w:eastAsia="新細明體" w:hAnsi="新細明體" w:hint="eastAsia"/>
          <w:sz w:val="24"/>
          <w:szCs w:val="24"/>
        </w:rPr>
        <w:t>說到看球賽時，很多人酒不離手，但事實上，酒精已被國際癌症研究機構列為第一類致癌物質，與煙草和石綿屬同一類別，飲酒越多，患癌的風險越高。在致癌風險方面，並沒有所謂「安全」的飲用水平，因此，為健康著想，應盡量避免飲用含酒精的飲料。</w:t>
      </w:r>
    </w:p>
    <w:p w14:paraId="122D4A37" w14:textId="2E047317" w:rsidR="00AB1C79" w:rsidRPr="00085430" w:rsidRDefault="00AB1C79" w:rsidP="0008543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85430">
        <w:rPr>
          <w:rFonts w:ascii="新細明體" w:eastAsia="新細明體" w:hAnsi="新細明體"/>
          <w:sz w:val="24"/>
          <w:szCs w:val="24"/>
        </w:rPr>
        <w:t xml:space="preserve"> </w:t>
      </w:r>
      <w:r w:rsidRPr="00085430">
        <w:rPr>
          <w:rFonts w:ascii="新細明體" w:eastAsia="新細明體" w:hAnsi="新細明體" w:hint="eastAsia"/>
          <w:sz w:val="24"/>
          <w:szCs w:val="24"/>
        </w:rPr>
        <w:t>此外，啤酒雖然不含脂肪，但一罐</w:t>
      </w:r>
      <w:r w:rsidR="00085430">
        <w:rPr>
          <w:rFonts w:ascii="新細明體" w:eastAsia="新細明體" w:hAnsi="新細明體" w:hint="eastAsia"/>
          <w:sz w:val="24"/>
          <w:szCs w:val="24"/>
        </w:rPr>
        <w:t>（</w:t>
      </w:r>
      <w:r w:rsidRPr="00085430">
        <w:rPr>
          <w:rFonts w:ascii="新細明體" w:eastAsia="新細明體" w:hAnsi="新細明體" w:hint="eastAsia"/>
          <w:sz w:val="24"/>
          <w:szCs w:val="24"/>
        </w:rPr>
        <w:t>330毫升</w:t>
      </w:r>
      <w:r w:rsidR="00085430">
        <w:rPr>
          <w:rFonts w:ascii="新細明體" w:eastAsia="新細明體" w:hAnsi="新細明體" w:hint="eastAsia"/>
          <w:sz w:val="24"/>
          <w:szCs w:val="24"/>
        </w:rPr>
        <w:t>）</w:t>
      </w:r>
      <w:r w:rsidRPr="00085430">
        <w:rPr>
          <w:rFonts w:ascii="新細明體" w:eastAsia="新細明體" w:hAnsi="新細明體" w:hint="eastAsia"/>
          <w:sz w:val="24"/>
          <w:szCs w:val="24"/>
        </w:rPr>
        <w:t>啤酒提供約140千卡，相等於大半碗白飯熱量，飲用3</w:t>
      </w:r>
      <w:r w:rsidR="00085430">
        <w:rPr>
          <w:rFonts w:ascii="新細明體" w:eastAsia="新細明體" w:hAnsi="新細明體"/>
          <w:sz w:val="24"/>
          <w:szCs w:val="24"/>
        </w:rPr>
        <w:t xml:space="preserve"> </w:t>
      </w:r>
      <w:r w:rsidRPr="00085430">
        <w:rPr>
          <w:rFonts w:ascii="新細明體" w:eastAsia="新細明體" w:hAnsi="新細明體" w:hint="eastAsia"/>
          <w:sz w:val="24"/>
          <w:szCs w:val="24"/>
        </w:rPr>
        <w:t>-</w:t>
      </w:r>
      <w:r w:rsidR="00085430">
        <w:rPr>
          <w:rFonts w:ascii="新細明體" w:eastAsia="新細明體" w:hAnsi="新細明體"/>
          <w:sz w:val="24"/>
          <w:szCs w:val="24"/>
        </w:rPr>
        <w:t xml:space="preserve"> </w:t>
      </w:r>
      <w:r w:rsidRPr="00085430">
        <w:rPr>
          <w:rFonts w:ascii="新細明體" w:eastAsia="新細明體" w:hAnsi="新細明體" w:hint="eastAsia"/>
          <w:sz w:val="24"/>
          <w:szCs w:val="24"/>
        </w:rPr>
        <w:t>4罐啤酒已相等於一餐正餐的熱量，無形中增加熱量的攝取，亦說明為何愛酒人士往往有個「啤酒肚」。</w:t>
      </w:r>
    </w:p>
    <w:p w14:paraId="6E84D6E7" w14:textId="77777777" w:rsidR="00AB1C79" w:rsidRPr="00085430" w:rsidRDefault="00AB1C79" w:rsidP="0008543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79353B39" w14:textId="31637856" w:rsidR="00AB1C79" w:rsidRPr="00085430" w:rsidRDefault="00085430" w:rsidP="0008543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  <w:lang w:eastAsia="zh-TW"/>
        </w:rPr>
        <w:t>‧</w:t>
      </w:r>
      <w:r w:rsidR="00AB1C79" w:rsidRPr="00085430">
        <w:rPr>
          <w:rFonts w:ascii="新細明體" w:eastAsia="新細明體" w:hAnsi="新細明體" w:hint="eastAsia"/>
          <w:sz w:val="24"/>
          <w:szCs w:val="24"/>
        </w:rPr>
        <w:t>飲品精明選</w:t>
      </w:r>
    </w:p>
    <w:p w14:paraId="0A2DFBB6" w14:textId="22926D21" w:rsidR="00AB1C79" w:rsidRPr="00085430" w:rsidRDefault="00AB1C79" w:rsidP="00085430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85430">
        <w:rPr>
          <w:rFonts w:ascii="新細明體" w:eastAsia="新細明體" w:hAnsi="新細明體" w:hint="eastAsia"/>
          <w:sz w:val="24"/>
          <w:szCs w:val="24"/>
        </w:rPr>
        <w:t>薯片配汽水，球迷最愛，但一罐汽水</w:t>
      </w:r>
      <w:r w:rsidR="00085430">
        <w:rPr>
          <w:rFonts w:ascii="新細明體" w:eastAsia="新細明體" w:hAnsi="新細明體" w:hint="eastAsia"/>
          <w:sz w:val="24"/>
          <w:szCs w:val="24"/>
        </w:rPr>
        <w:t>（</w:t>
      </w:r>
      <w:r w:rsidRPr="00085430">
        <w:rPr>
          <w:rFonts w:ascii="新細明體" w:eastAsia="新細明體" w:hAnsi="新細明體" w:hint="eastAsia"/>
          <w:sz w:val="24"/>
          <w:szCs w:val="24"/>
        </w:rPr>
        <w:t>約330毫升</w:t>
      </w:r>
      <w:r w:rsidR="00085430">
        <w:rPr>
          <w:rFonts w:ascii="新細明體" w:eastAsia="新細明體" w:hAnsi="新細明體" w:hint="eastAsia"/>
          <w:sz w:val="24"/>
          <w:szCs w:val="24"/>
        </w:rPr>
        <w:t>）</w:t>
      </w:r>
      <w:r w:rsidRPr="00085430">
        <w:rPr>
          <w:rFonts w:ascii="新細明體" w:eastAsia="新細明體" w:hAnsi="新細明體" w:hint="eastAsia"/>
          <w:sz w:val="24"/>
          <w:szCs w:val="24"/>
        </w:rPr>
        <w:t>可提供135千卡，約35克糖，相等於7茶匙的糖，接近成人每日糖分攝取上限</w:t>
      </w:r>
      <w:r w:rsidR="00085430">
        <w:rPr>
          <w:rFonts w:ascii="新細明體" w:eastAsia="新細明體" w:hAnsi="新細明體" w:hint="eastAsia"/>
          <w:sz w:val="24"/>
          <w:szCs w:val="24"/>
        </w:rPr>
        <w:t>（</w:t>
      </w:r>
      <w:r w:rsidRPr="00085430">
        <w:rPr>
          <w:rFonts w:ascii="新細明體" w:eastAsia="新細明體" w:hAnsi="新細明體" w:hint="eastAsia"/>
          <w:sz w:val="24"/>
          <w:szCs w:val="24"/>
        </w:rPr>
        <w:t>10茶匙的糖</w:t>
      </w:r>
      <w:r w:rsidR="00085430">
        <w:rPr>
          <w:rFonts w:ascii="新細明體" w:eastAsia="新細明體" w:hAnsi="新細明體" w:hint="eastAsia"/>
          <w:sz w:val="24"/>
          <w:szCs w:val="24"/>
        </w:rPr>
        <w:t>）</w:t>
      </w:r>
      <w:r w:rsidRPr="00085430">
        <w:rPr>
          <w:rFonts w:ascii="新細明體" w:eastAsia="新細明體" w:hAnsi="新細明體" w:hint="eastAsia"/>
          <w:sz w:val="24"/>
          <w:szCs w:val="24"/>
        </w:rPr>
        <w:t>。想找一些美味又提神的飲品，可以1個青檸混入梳打水，解口乾之餘，口感與汽水相似，但熱量及糖分則大大降低</w:t>
      </w:r>
      <w:r w:rsidR="00085430">
        <w:rPr>
          <w:rFonts w:ascii="新細明體" w:eastAsia="新細明體" w:hAnsi="新細明體" w:hint="eastAsia"/>
          <w:sz w:val="24"/>
          <w:szCs w:val="24"/>
        </w:rPr>
        <w:t>（</w:t>
      </w:r>
      <w:r w:rsidRPr="00085430">
        <w:rPr>
          <w:rFonts w:ascii="新細明體" w:eastAsia="新細明體" w:hAnsi="新細明體" w:hint="eastAsia"/>
          <w:sz w:val="24"/>
          <w:szCs w:val="24"/>
        </w:rPr>
        <w:t>只有20千卡及1.1克糖</w:t>
      </w:r>
      <w:r w:rsidR="00085430">
        <w:rPr>
          <w:rFonts w:ascii="新細明體" w:eastAsia="新細明體" w:hAnsi="新細明體" w:hint="eastAsia"/>
          <w:sz w:val="24"/>
          <w:szCs w:val="24"/>
        </w:rPr>
        <w:t>）</w:t>
      </w:r>
      <w:r w:rsidRPr="00085430">
        <w:rPr>
          <w:rFonts w:ascii="新細明體" w:eastAsia="新細明體" w:hAnsi="新細明體" w:hint="eastAsia"/>
          <w:sz w:val="24"/>
          <w:szCs w:val="24"/>
        </w:rPr>
        <w:t>。另外，亦可以沒有加糖的蔬菜汁或不含糖分的清茶取代高卡高糖的汽水。</w:t>
      </w:r>
    </w:p>
    <w:sectPr w:rsidR="00AB1C79" w:rsidRPr="00085430" w:rsidSect="00085430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5E9BD" w14:textId="77777777" w:rsidR="001477F8" w:rsidRDefault="001477F8" w:rsidP="001477F8">
      <w:pPr>
        <w:spacing w:after="0" w:line="240" w:lineRule="auto"/>
      </w:pPr>
      <w:r>
        <w:separator/>
      </w:r>
    </w:p>
  </w:endnote>
  <w:endnote w:type="continuationSeparator" w:id="0">
    <w:p w14:paraId="26DB5997" w14:textId="77777777" w:rsidR="001477F8" w:rsidRDefault="001477F8" w:rsidP="0014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05E7B" w14:textId="77777777" w:rsidR="001477F8" w:rsidRDefault="001477F8" w:rsidP="001477F8">
      <w:pPr>
        <w:spacing w:after="0" w:line="240" w:lineRule="auto"/>
      </w:pPr>
      <w:r>
        <w:separator/>
      </w:r>
    </w:p>
  </w:footnote>
  <w:footnote w:type="continuationSeparator" w:id="0">
    <w:p w14:paraId="3D4CD03D" w14:textId="77777777" w:rsidR="001477F8" w:rsidRDefault="001477F8" w:rsidP="001477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8C"/>
    <w:rsid w:val="00085430"/>
    <w:rsid w:val="001477F8"/>
    <w:rsid w:val="0030385A"/>
    <w:rsid w:val="00451764"/>
    <w:rsid w:val="00672CB7"/>
    <w:rsid w:val="0072708C"/>
    <w:rsid w:val="007C5676"/>
    <w:rsid w:val="00AB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29710"/>
  <w15:chartTrackingRefBased/>
  <w15:docId w15:val="{5C473327-30BD-4E1E-868D-D0EDF3C8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477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47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477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2023-03-15T10:29:00Z</dcterms:created>
  <dcterms:modified xsi:type="dcterms:W3CDTF">2023-03-15T10:29:00Z</dcterms:modified>
</cp:coreProperties>
</file>