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984B" w14:textId="489770B1" w:rsidR="008E5126" w:rsidRPr="00A91DE0" w:rsidRDefault="008E512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頁1</w:t>
      </w:r>
    </w:p>
    <w:p w14:paraId="28BA571B" w14:textId="072F7AA2" w:rsidR="00756423" w:rsidRPr="00A91DE0" w:rsidRDefault="00756423" w:rsidP="00A91DE0">
      <w:pPr>
        <w:spacing w:after="0" w:line="240" w:lineRule="exact"/>
        <w:rPr>
          <w:rFonts w:ascii="新細明體" w:eastAsia="新細明體" w:hAnsi="新細明體" w:cs="Times New Roman"/>
          <w:sz w:val="24"/>
          <w:szCs w:val="24"/>
        </w:rPr>
      </w:pPr>
    </w:p>
    <w:p w14:paraId="0FAC62D4"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奇異火龍炒牛柳</w:t>
      </w:r>
    </w:p>
    <w:p w14:paraId="63582572" w14:textId="48808B41"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Stir</w:t>
      </w:r>
      <w:r w:rsidR="00793B70" w:rsidRPr="00A91DE0">
        <w:rPr>
          <w:rFonts w:ascii="新細明體" w:eastAsia="新細明體" w:hAnsi="新細明體" w:cs="Times New Roman"/>
          <w:sz w:val="24"/>
          <w:szCs w:val="24"/>
        </w:rPr>
        <w:t>-</w:t>
      </w:r>
      <w:r w:rsidRPr="00A91DE0">
        <w:rPr>
          <w:rFonts w:ascii="新細明體" w:eastAsia="新細明體" w:hAnsi="新細明體" w:cs="Times New Roman"/>
          <w:sz w:val="24"/>
          <w:szCs w:val="24"/>
        </w:rPr>
        <w:t>fried Beef with Kiwifruit</w:t>
      </w:r>
      <w:r w:rsidR="00793B70" w:rsidRPr="00A91DE0">
        <w:rPr>
          <w:rFonts w:ascii="新細明體" w:eastAsia="新細明體" w:hAnsi="新細明體" w:cs="Times New Roman"/>
          <w:sz w:val="24"/>
          <w:szCs w:val="24"/>
        </w:rPr>
        <w:t>s</w:t>
      </w:r>
      <w:r w:rsidRPr="00A91DE0">
        <w:rPr>
          <w:rFonts w:ascii="新細明體" w:eastAsia="新細明體" w:hAnsi="新細明體" w:cs="Times New Roman"/>
          <w:sz w:val="24"/>
          <w:szCs w:val="24"/>
        </w:rPr>
        <w:t xml:space="preserve"> and Dragon Fruit</w:t>
      </w:r>
    </w:p>
    <w:p w14:paraId="47A17CBA"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 xml:space="preserve"> （約3至5人份）</w:t>
      </w:r>
    </w:p>
    <w:p w14:paraId="193ABE25"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(Serves about 3 to 5 persons)</w:t>
      </w:r>
    </w:p>
    <w:p w14:paraId="7D9D4B5C" w14:textId="77777777" w:rsidR="00756423" w:rsidRPr="00A91DE0" w:rsidRDefault="00756423" w:rsidP="00A91DE0">
      <w:pPr>
        <w:spacing w:after="0" w:line="240" w:lineRule="exact"/>
        <w:rPr>
          <w:rFonts w:ascii="新細明體" w:eastAsia="新細明體" w:hAnsi="新細明體" w:cs="Times New Roman"/>
          <w:sz w:val="24"/>
          <w:szCs w:val="24"/>
        </w:rPr>
      </w:pPr>
    </w:p>
    <w:p w14:paraId="1660F1EC"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材料</w:t>
      </w:r>
    </w:p>
    <w:p w14:paraId="202DBAFC"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奇異果（中型）2個</w:t>
      </w:r>
    </w:p>
    <w:p w14:paraId="156B1DA1"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火龍果（大型）1個</w:t>
      </w:r>
    </w:p>
    <w:p w14:paraId="495C7949"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厚切牛柳2片</w:t>
      </w:r>
    </w:p>
    <w:p w14:paraId="7BA5D084"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蒜肉3粒（切碎）</w:t>
      </w:r>
    </w:p>
    <w:p w14:paraId="233D407B" w14:textId="77777777" w:rsidR="00756423" w:rsidRPr="00A91DE0" w:rsidRDefault="00756423" w:rsidP="00A91DE0">
      <w:pPr>
        <w:spacing w:after="0" w:line="240" w:lineRule="exact"/>
        <w:rPr>
          <w:rFonts w:ascii="新細明體" w:eastAsia="新細明體" w:hAnsi="新細明體" w:cs="Times New Roman"/>
          <w:sz w:val="24"/>
          <w:szCs w:val="24"/>
        </w:rPr>
      </w:pPr>
    </w:p>
    <w:p w14:paraId="7FDF7124"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醃料</w:t>
      </w:r>
    </w:p>
    <w:p w14:paraId="3A0476B4"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日本清酒2茶匙</w:t>
      </w:r>
    </w:p>
    <w:p w14:paraId="584A9E59"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生油1茶匙</w:t>
      </w:r>
    </w:p>
    <w:p w14:paraId="41A996B2"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生粉2茶匙</w:t>
      </w:r>
    </w:p>
    <w:p w14:paraId="220706C1" w14:textId="576CA5B6"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黑椒碎少量</w:t>
      </w:r>
    </w:p>
    <w:p w14:paraId="7E1E2DA6" w14:textId="77777777" w:rsidR="00793B70" w:rsidRPr="00A91DE0" w:rsidRDefault="00793B70" w:rsidP="00A91DE0">
      <w:pPr>
        <w:spacing w:after="0" w:line="240" w:lineRule="exact"/>
        <w:rPr>
          <w:rFonts w:ascii="新細明體" w:eastAsia="新細明體" w:hAnsi="新細明體" w:cs="Times New Roman"/>
          <w:sz w:val="24"/>
          <w:szCs w:val="24"/>
        </w:rPr>
      </w:pPr>
    </w:p>
    <w:p w14:paraId="029AD6A9"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調味料</w:t>
      </w:r>
    </w:p>
    <w:p w14:paraId="0929BBE2"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豉油1茶匙</w:t>
      </w:r>
    </w:p>
    <w:p w14:paraId="21198035"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糖1/2茶匙</w:t>
      </w:r>
    </w:p>
    <w:p w14:paraId="6A583713" w14:textId="77777777" w:rsidR="00756423" w:rsidRPr="00A91DE0" w:rsidRDefault="00756423" w:rsidP="00A91DE0">
      <w:pPr>
        <w:spacing w:after="0" w:line="240" w:lineRule="exact"/>
        <w:rPr>
          <w:rFonts w:ascii="新細明體" w:eastAsia="新細明體" w:hAnsi="新細明體" w:cs="Times New Roman"/>
          <w:sz w:val="24"/>
          <w:szCs w:val="24"/>
        </w:rPr>
      </w:pPr>
    </w:p>
    <w:p w14:paraId="5545CFF2"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烹調方法</w:t>
      </w:r>
    </w:p>
    <w:p w14:paraId="7247589E" w14:textId="77777777"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牛柳洗淨用廚房紙抹乾，切粗粒，下醃料拌勻，置半小時備用。</w:t>
      </w:r>
    </w:p>
    <w:p w14:paraId="361FA035" w14:textId="77777777"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奇異果及火龍果去皮洗淨，切粗粒。</w:t>
      </w:r>
    </w:p>
    <w:p w14:paraId="3E0B5C88" w14:textId="66CA4724"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燒熱鑊下少量油及蒜蓉，將牛柳粒煎至一面微黃色，翻轉另一面煎至將熟，加入調味料、奇異果及火龍果炒勻即成。</w:t>
      </w:r>
    </w:p>
    <w:p w14:paraId="54E9A30C" w14:textId="77777777" w:rsidR="00756423" w:rsidRPr="00A91DE0" w:rsidRDefault="00756423" w:rsidP="00A91DE0">
      <w:pPr>
        <w:spacing w:after="0" w:line="240" w:lineRule="exact"/>
        <w:rPr>
          <w:rFonts w:ascii="新細明體" w:eastAsia="新細明體" w:hAnsi="新細明體" w:cs="Times New Roman"/>
          <w:sz w:val="24"/>
          <w:szCs w:val="24"/>
        </w:rPr>
      </w:pPr>
    </w:p>
    <w:p w14:paraId="2220F4CE"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Ingredients</w:t>
      </w:r>
    </w:p>
    <w:p w14:paraId="655C3676" w14:textId="292C0974"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Kiwifruits</w:t>
      </w:r>
      <w:r w:rsidR="00793B70" w:rsidRPr="00A91DE0">
        <w:rPr>
          <w:rFonts w:ascii="新細明體" w:eastAsia="新細明體" w:hAnsi="新細明體" w:cs="Times New Roman"/>
          <w:sz w:val="24"/>
          <w:szCs w:val="24"/>
        </w:rPr>
        <w:t xml:space="preserve"> - </w:t>
      </w:r>
      <w:r w:rsidRPr="00A91DE0">
        <w:rPr>
          <w:rFonts w:ascii="新細明體" w:eastAsia="新細明體" w:hAnsi="新細明體" w:cs="Times New Roman"/>
          <w:sz w:val="24"/>
          <w:szCs w:val="24"/>
        </w:rPr>
        <w:t>2</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medium</w:t>
      </w:r>
    </w:p>
    <w:p w14:paraId="1DA22C7A" w14:textId="7C39B09B"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 xml:space="preserve">Dragon fruit </w:t>
      </w:r>
      <w:r w:rsidR="00793B70" w:rsidRPr="00A91DE0">
        <w:rPr>
          <w:rFonts w:ascii="新細明體" w:eastAsia="新細明體" w:hAnsi="新細明體" w:cs="Times New Roman"/>
          <w:sz w:val="24"/>
          <w:szCs w:val="24"/>
        </w:rPr>
        <w:t>-</w:t>
      </w:r>
      <w:r w:rsidRPr="00A91DE0">
        <w:rPr>
          <w:rFonts w:ascii="新細明體" w:eastAsia="新細明體" w:hAnsi="新細明體" w:cs="Times New Roman"/>
          <w:sz w:val="24"/>
          <w:szCs w:val="24"/>
        </w:rPr>
        <w:t xml:space="preserve"> 1 large</w:t>
      </w:r>
    </w:p>
    <w:p w14:paraId="71911577" w14:textId="43D398B9"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Beef fillets</w:t>
      </w:r>
      <w:r w:rsidR="00793B70" w:rsidRPr="00A91DE0">
        <w:rPr>
          <w:rFonts w:ascii="新細明體" w:eastAsia="新細明體" w:hAnsi="新細明體" w:cs="Times New Roman"/>
          <w:sz w:val="24"/>
          <w:szCs w:val="24"/>
        </w:rPr>
        <w:t xml:space="preserve"> - </w:t>
      </w:r>
      <w:r w:rsidRPr="00A91DE0">
        <w:rPr>
          <w:rFonts w:ascii="新細明體" w:eastAsia="新細明體" w:hAnsi="新細明體" w:cs="Times New Roman"/>
          <w:sz w:val="24"/>
          <w:szCs w:val="24"/>
        </w:rPr>
        <w:t>2</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slices</w:t>
      </w:r>
    </w:p>
    <w:p w14:paraId="65F16B91" w14:textId="53C3EB1C"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Garlic</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 xml:space="preserve"> 3 cloves, chopped</w:t>
      </w:r>
    </w:p>
    <w:p w14:paraId="79B884E5" w14:textId="77777777" w:rsidR="00756423" w:rsidRPr="00A91DE0" w:rsidRDefault="00756423" w:rsidP="00A91DE0">
      <w:pPr>
        <w:spacing w:after="0" w:line="240" w:lineRule="exact"/>
        <w:rPr>
          <w:rFonts w:ascii="新細明體" w:eastAsia="新細明體" w:hAnsi="新細明體" w:cs="Times New Roman"/>
          <w:sz w:val="24"/>
          <w:szCs w:val="24"/>
        </w:rPr>
      </w:pPr>
    </w:p>
    <w:p w14:paraId="36CF429F"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Marinade</w:t>
      </w:r>
    </w:p>
    <w:p w14:paraId="483BAA4C" w14:textId="45CD8163"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Japanese sake</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 xml:space="preserve"> 2 tsp</w:t>
      </w:r>
    </w:p>
    <w:p w14:paraId="34010BF6" w14:textId="01BEC5D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Light soy sauce</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 xml:space="preserve"> 1 tsp</w:t>
      </w:r>
    </w:p>
    <w:p w14:paraId="2734BADB" w14:textId="0D9D0D75"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Corn</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flour</w:t>
      </w:r>
      <w:r w:rsidR="00793B70" w:rsidRPr="00A91DE0">
        <w:rPr>
          <w:rFonts w:ascii="新細明體" w:eastAsia="新細明體" w:hAnsi="新細明體" w:cs="Times New Roman"/>
          <w:sz w:val="24"/>
          <w:szCs w:val="24"/>
        </w:rPr>
        <w:t xml:space="preserve"> - </w:t>
      </w:r>
      <w:r w:rsidRPr="00A91DE0">
        <w:rPr>
          <w:rFonts w:ascii="新細明體" w:eastAsia="新細明體" w:hAnsi="新細明體" w:cs="Times New Roman"/>
          <w:sz w:val="24"/>
          <w:szCs w:val="24"/>
        </w:rPr>
        <w:t>2</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tsp</w:t>
      </w:r>
    </w:p>
    <w:p w14:paraId="2CF118E9" w14:textId="1B480436"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Ground black pepper</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 xml:space="preserve"> small amount</w:t>
      </w:r>
    </w:p>
    <w:p w14:paraId="385562B6" w14:textId="77777777" w:rsidR="00756423" w:rsidRPr="00A91DE0" w:rsidRDefault="00756423" w:rsidP="00A91DE0">
      <w:pPr>
        <w:spacing w:after="0" w:line="240" w:lineRule="exact"/>
        <w:rPr>
          <w:rFonts w:ascii="新細明體" w:eastAsia="新細明體" w:hAnsi="新細明體" w:cs="Times New Roman"/>
          <w:sz w:val="24"/>
          <w:szCs w:val="24"/>
        </w:rPr>
      </w:pPr>
    </w:p>
    <w:p w14:paraId="3EB89F35"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Seasoning</w:t>
      </w:r>
    </w:p>
    <w:p w14:paraId="4BC08BD8" w14:textId="547E6613"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Soy sauce</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 xml:space="preserve"> 1 tsp</w:t>
      </w:r>
    </w:p>
    <w:p w14:paraId="1AC95BFD" w14:textId="597EAE22"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Sugar</w:t>
      </w:r>
      <w:r w:rsidR="00793B70"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 xml:space="preserve"> 1/2 tsp</w:t>
      </w:r>
    </w:p>
    <w:p w14:paraId="6BEB3B5F" w14:textId="3A51905E" w:rsidR="00793B70" w:rsidRPr="00A91DE0" w:rsidRDefault="00793B70" w:rsidP="00A91DE0">
      <w:pPr>
        <w:spacing w:after="0" w:line="240" w:lineRule="exact"/>
        <w:rPr>
          <w:rFonts w:ascii="新細明體" w:eastAsia="新細明體" w:hAnsi="新細明體" w:cs="Times New Roman"/>
          <w:sz w:val="24"/>
          <w:szCs w:val="24"/>
        </w:rPr>
      </w:pPr>
    </w:p>
    <w:p w14:paraId="0B1DE3F6" w14:textId="77777777"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Preparation Method</w:t>
      </w:r>
    </w:p>
    <w:p w14:paraId="14BEF9AF" w14:textId="579B0A8D"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Wash beef fillets and wipe off water with kitchen towel.</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Cut into big cubes and mix with marinade. Leave for half hour.</w:t>
      </w:r>
    </w:p>
    <w:p w14:paraId="7D7D7394" w14:textId="46BA4862"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Peel kiwifruits</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and dragon fruit. Rinse</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and cut</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into big</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cubes.</w:t>
      </w:r>
    </w:p>
    <w:p w14:paraId="50C80022" w14:textId="60235928"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Heat wok. Add</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small amount of</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oil. Fry</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garlic and beef</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cubes until one</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side of</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cubes turns golden brown. Fry the</w:t>
      </w:r>
      <w:r w:rsidR="00756423" w:rsidRPr="00A91DE0">
        <w:rPr>
          <w:rFonts w:ascii="新細明體" w:eastAsia="新細明體" w:hAnsi="新細明體" w:cs="Times New Roman"/>
          <w:sz w:val="24"/>
          <w:szCs w:val="24"/>
        </w:rPr>
        <w:tab/>
        <w:t>other side until</w:t>
      </w:r>
      <w:r w:rsidR="00756423" w:rsidRPr="00A91DE0">
        <w:rPr>
          <w:rFonts w:ascii="新細明體" w:eastAsia="新細明體" w:hAnsi="新細明體" w:cs="Times New Roman"/>
          <w:sz w:val="24"/>
          <w:szCs w:val="24"/>
        </w:rPr>
        <w:tab/>
        <w:t>almost</w:t>
      </w:r>
      <w:r w:rsidR="00756423" w:rsidRPr="00A91DE0">
        <w:rPr>
          <w:rFonts w:ascii="新細明體" w:eastAsia="新細明體" w:hAnsi="新細明體" w:cs="Times New Roman"/>
          <w:sz w:val="24"/>
          <w:szCs w:val="24"/>
        </w:rPr>
        <w:tab/>
        <w:t>done. Then mix</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in seasoning and fruits cubes. Stir</w:t>
      </w:r>
      <w:r w:rsidR="00793B70"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fry briefly and serve hot.</w:t>
      </w:r>
    </w:p>
    <w:p w14:paraId="23B9EC80" w14:textId="77777777" w:rsidR="00756423" w:rsidRPr="00A91DE0" w:rsidRDefault="00756423" w:rsidP="00A91DE0">
      <w:pPr>
        <w:spacing w:after="0" w:line="240" w:lineRule="exact"/>
        <w:rPr>
          <w:rFonts w:ascii="新細明體" w:eastAsia="新細明體" w:hAnsi="新細明體" w:cs="Times New Roman"/>
          <w:sz w:val="24"/>
          <w:szCs w:val="24"/>
        </w:rPr>
      </w:pPr>
    </w:p>
    <w:p w14:paraId="2EB29D4E" w14:textId="39D53789" w:rsidR="00756423" w:rsidRPr="00A91DE0" w:rsidRDefault="00756423"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智「營」提示 Smart“Nutrition”Tips</w:t>
      </w:r>
    </w:p>
    <w:p w14:paraId="154972A9" w14:textId="09405DE9"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牛柳提供大量鐵質，奇異果則含豐富維生素C</w:t>
      </w:r>
      <w:r w:rsidR="00793B70" w:rsidRPr="00A91DE0">
        <w:rPr>
          <w:rFonts w:ascii="新細明體" w:eastAsia="新細明體" w:hAnsi="新細明體" w:cs="Times New Roman" w:hint="eastAsia"/>
          <w:sz w:val="24"/>
          <w:szCs w:val="24"/>
        </w:rPr>
        <w:t>，</w:t>
      </w:r>
      <w:r w:rsidR="00756423" w:rsidRPr="00A91DE0">
        <w:rPr>
          <w:rFonts w:ascii="新細明體" w:eastAsia="新細明體" w:hAnsi="新細明體" w:cs="Times New Roman"/>
          <w:sz w:val="24"/>
          <w:szCs w:val="24"/>
        </w:rPr>
        <w:t>有助人體吸收鐵質。</w:t>
      </w:r>
    </w:p>
    <w:p w14:paraId="3DC06F26" w14:textId="77777777"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糖尿病患者可以青椒或西蘭花等含豐富維生素C的蔬菜代替水果，減少菜式中的糖分含量。</w:t>
      </w:r>
    </w:p>
    <w:p w14:paraId="1A74CFA9" w14:textId="1E717C30" w:rsidR="00756423"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Beef is</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a good</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source</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of iron</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and kiwifruit is</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rich in</w:t>
      </w:r>
      <w:r w:rsidR="00756423" w:rsidRPr="00A91DE0">
        <w:rPr>
          <w:rFonts w:ascii="新細明體" w:eastAsia="新細明體" w:hAnsi="新細明體" w:cs="Times New Roman"/>
          <w:sz w:val="24"/>
          <w:szCs w:val="24"/>
        </w:rPr>
        <w:tab/>
        <w:t>vitamin</w:t>
      </w:r>
      <w:r w:rsidR="00756423" w:rsidRPr="00A91DE0">
        <w:rPr>
          <w:rFonts w:ascii="新細明體" w:eastAsia="新細明體" w:hAnsi="新細明體" w:cs="Times New Roman"/>
          <w:sz w:val="24"/>
          <w:szCs w:val="24"/>
        </w:rPr>
        <w:tab/>
        <w:t>C which helps our body</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absorb iron.</w:t>
      </w:r>
    </w:p>
    <w:p w14:paraId="52C6D445" w14:textId="5718FB72" w:rsidR="006E0ED5" w:rsidRPr="00A91DE0" w:rsidRDefault="00172336"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t>
      </w:r>
      <w:r w:rsidR="00756423" w:rsidRPr="00A91DE0">
        <w:rPr>
          <w:rFonts w:ascii="新細明體" w:eastAsia="新細明體" w:hAnsi="新細明體" w:cs="Times New Roman"/>
          <w:sz w:val="24"/>
          <w:szCs w:val="24"/>
        </w:rPr>
        <w:t>People</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with diabetes can replace kiwifruits and</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dragon</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fruit with vegetables rich in vitamin C such as green bell peppers or</w:t>
      </w:r>
      <w:r w:rsidR="00793B70" w:rsidRPr="00A91DE0">
        <w:rPr>
          <w:rFonts w:ascii="新細明體" w:eastAsia="新細明體" w:hAnsi="新細明體" w:cs="Times New Roman"/>
          <w:sz w:val="24"/>
          <w:szCs w:val="24"/>
        </w:rPr>
        <w:t xml:space="preserve"> </w:t>
      </w:r>
      <w:r w:rsidR="00756423" w:rsidRPr="00A91DE0">
        <w:rPr>
          <w:rFonts w:ascii="新細明體" w:eastAsia="新細明體" w:hAnsi="新細明體" w:cs="Times New Roman"/>
          <w:sz w:val="24"/>
          <w:szCs w:val="24"/>
        </w:rPr>
        <w:t>broccoli to cut down sugar content.</w:t>
      </w:r>
    </w:p>
    <w:p w14:paraId="027C0927" w14:textId="290BE48B" w:rsidR="00793B70" w:rsidRPr="00A91DE0" w:rsidRDefault="00793B70"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lastRenderedPageBreak/>
        <w:t>頁</w:t>
      </w:r>
      <w:r w:rsidR="00A91DE0" w:rsidRPr="00A91DE0">
        <w:rPr>
          <w:rFonts w:ascii="新細明體" w:eastAsia="新細明體" w:hAnsi="新細明體" w:cs="Times New Roman"/>
          <w:sz w:val="24"/>
          <w:szCs w:val="24"/>
        </w:rPr>
        <w:t>2</w:t>
      </w:r>
    </w:p>
    <w:p w14:paraId="14A2CED4" w14:textId="77777777" w:rsidR="00E71A67" w:rsidRPr="00A91DE0" w:rsidRDefault="00E71A67" w:rsidP="00A91DE0">
      <w:pPr>
        <w:spacing w:after="0" w:line="240" w:lineRule="exact"/>
        <w:rPr>
          <w:rFonts w:ascii="新細明體" w:eastAsia="新細明體" w:hAnsi="新細明體" w:cs="Times New Roman"/>
          <w:sz w:val="24"/>
          <w:szCs w:val="24"/>
        </w:rPr>
      </w:pPr>
    </w:p>
    <w:p w14:paraId="6F71E9A3" w14:textId="77777777" w:rsidR="00E71A67" w:rsidRPr="00A91DE0" w:rsidRDefault="00E71A67"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Department of Health</w:t>
      </w:r>
    </w:p>
    <w:p w14:paraId="27F304A6" w14:textId="77777777"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水果蔬菜不可少</w:t>
      </w:r>
    </w:p>
    <w:p w14:paraId="3106283A" w14:textId="2C85CC8D"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日日</w:t>
      </w:r>
      <w:r w:rsidR="00793B70" w:rsidRPr="00A91DE0">
        <w:rPr>
          <w:rFonts w:ascii="新細明體" w:eastAsia="新細明體" w:hAnsi="新細明體" w:cs="Times New Roman" w:hint="eastAsia"/>
          <w:sz w:val="24"/>
          <w:szCs w:val="24"/>
        </w:rPr>
        <w:t>記</w:t>
      </w:r>
      <w:r w:rsidRPr="00A91DE0">
        <w:rPr>
          <w:rFonts w:ascii="新細明體" w:eastAsia="新細明體" w:hAnsi="新細明體" w:cs="Times New Roman"/>
          <w:sz w:val="24"/>
          <w:szCs w:val="24"/>
        </w:rPr>
        <w:t>得二加三</w:t>
      </w:r>
    </w:p>
    <w:p w14:paraId="08F2C0A8" w14:textId="77777777" w:rsidR="005E75E1"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Enjoy Fruits and Vegetables Every Day</w:t>
      </w:r>
    </w:p>
    <w:p w14:paraId="5441FD54" w14:textId="5A74B6D2"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Tw</w:t>
      </w:r>
      <w:r w:rsidR="005E75E1" w:rsidRPr="00A91DE0">
        <w:rPr>
          <w:rFonts w:ascii="新細明體" w:eastAsia="新細明體" w:hAnsi="新細明體" w:cs="Times New Roman"/>
          <w:sz w:val="24"/>
          <w:szCs w:val="24"/>
        </w:rPr>
        <w:t>o</w:t>
      </w:r>
      <w:r w:rsidRPr="00A91DE0">
        <w:rPr>
          <w:rFonts w:ascii="新細明體" w:eastAsia="新細明體" w:hAnsi="新細明體" w:cs="Times New Roman"/>
          <w:sz w:val="24"/>
          <w:szCs w:val="24"/>
        </w:rPr>
        <w:t xml:space="preserve"> plus Three is the way</w:t>
      </w:r>
    </w:p>
    <w:p w14:paraId="02A06B91" w14:textId="77777777" w:rsidR="006E0ED5" w:rsidRPr="00A91DE0" w:rsidRDefault="006E0ED5" w:rsidP="00A91DE0">
      <w:pPr>
        <w:spacing w:after="0" w:line="240" w:lineRule="exact"/>
        <w:rPr>
          <w:rFonts w:ascii="新細明體" w:eastAsia="新細明體" w:hAnsi="新細明體" w:cs="Times New Roman"/>
          <w:sz w:val="24"/>
          <w:szCs w:val="24"/>
        </w:rPr>
      </w:pPr>
    </w:p>
    <w:p w14:paraId="5F4B4A4D" w14:textId="40A67940"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水果與蔬菜可以成為很多美味菜式的營養材料，此小冊子為大家提供一些快捷食譜，讓大家炮製一些好吃的小</w:t>
      </w:r>
      <w:r w:rsidR="005E75E1" w:rsidRPr="00A91DE0">
        <w:rPr>
          <w:rFonts w:ascii="新細明體" w:eastAsia="新細明體" w:hAnsi="新細明體" w:cs="Times New Roman" w:hint="eastAsia"/>
          <w:sz w:val="24"/>
          <w:szCs w:val="24"/>
        </w:rPr>
        <w:t>菜</w:t>
      </w:r>
      <w:r w:rsidRPr="00A91DE0">
        <w:rPr>
          <w:rFonts w:ascii="新細明體" w:eastAsia="新細明體" w:hAnsi="新細明體" w:cs="Times New Roman"/>
          <w:sz w:val="24"/>
          <w:szCs w:val="24"/>
        </w:rPr>
        <w:t>，助你進食更多蔬果之餘，亦能享受入廚樂。何不快快準備，讓自己成為廚藝精湛、注重健康的家庭大廚</w:t>
      </w:r>
      <w:r w:rsidR="005E75E1" w:rsidRPr="00A91DE0">
        <w:rPr>
          <w:rFonts w:ascii="新細明體" w:eastAsia="新細明體" w:hAnsi="新細明體" w:cs="Times New Roman" w:hint="eastAsia"/>
          <w:sz w:val="24"/>
          <w:szCs w:val="24"/>
        </w:rPr>
        <w:t>！</w:t>
      </w:r>
    </w:p>
    <w:p w14:paraId="666E67C1" w14:textId="3A127A7E"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Fruits and vegetables can be nutritious ingredients of a lot of great dishes. Listed in this section are some quick and delicious recipes to help increase your fruit and vegetable consumption as well as the enjoyment of preparing your own food. Let's get ready to be a skilled and health</w:t>
      </w:r>
      <w:r w:rsidR="005E75E1" w:rsidRPr="00A91DE0">
        <w:rPr>
          <w:rFonts w:ascii="新細明體" w:eastAsia="新細明體" w:hAnsi="新細明體" w:cs="Times New Roman"/>
          <w:sz w:val="24"/>
          <w:szCs w:val="24"/>
        </w:rPr>
        <w:t>-</w:t>
      </w:r>
      <w:r w:rsidRPr="00A91DE0">
        <w:rPr>
          <w:rFonts w:ascii="新細明體" w:eastAsia="新細明體" w:hAnsi="新細明體" w:cs="Times New Roman"/>
          <w:sz w:val="24"/>
          <w:szCs w:val="24"/>
        </w:rPr>
        <w:t>conscious cook for your family!</w:t>
      </w:r>
    </w:p>
    <w:p w14:paraId="348F4AA7" w14:textId="77777777" w:rsidR="006E0ED5" w:rsidRPr="00A91DE0" w:rsidRDefault="006E0ED5" w:rsidP="00A91DE0">
      <w:pPr>
        <w:spacing w:after="0" w:line="240" w:lineRule="exact"/>
        <w:rPr>
          <w:rFonts w:ascii="新細明體" w:eastAsia="新細明體" w:hAnsi="新細明體" w:cs="Times New Roman"/>
          <w:sz w:val="24"/>
          <w:szCs w:val="24"/>
        </w:rPr>
      </w:pPr>
    </w:p>
    <w:p w14:paraId="782FC5F3" w14:textId="091CAD17"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欲知更多，可致電</w:t>
      </w:r>
      <w:r w:rsidR="005E75E1" w:rsidRPr="00A91DE0">
        <w:rPr>
          <w:rFonts w:ascii="新細明體" w:eastAsia="新細明體" w:hAnsi="新細明體" w:cs="Times New Roman" w:hint="eastAsia"/>
          <w:sz w:val="24"/>
          <w:szCs w:val="24"/>
        </w:rPr>
        <w:t>衛</w:t>
      </w:r>
      <w:r w:rsidRPr="00A91DE0">
        <w:rPr>
          <w:rFonts w:ascii="新細明體" w:eastAsia="新細明體" w:hAnsi="新細明體" w:cs="Times New Roman"/>
          <w:sz w:val="24"/>
          <w:szCs w:val="24"/>
        </w:rPr>
        <w:t>生署健康教育熱線</w:t>
      </w:r>
    </w:p>
    <w:p w14:paraId="6F9345E9" w14:textId="3BFBA098"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For further information, please call the</w:t>
      </w:r>
      <w:r w:rsidR="005E75E1" w:rsidRPr="00A91DE0">
        <w:rPr>
          <w:rFonts w:ascii="新細明體" w:eastAsia="新細明體" w:hAnsi="新細明體" w:cs="Times New Roman"/>
          <w:sz w:val="24"/>
          <w:szCs w:val="24"/>
        </w:rPr>
        <w:t xml:space="preserve"> </w:t>
      </w:r>
      <w:r w:rsidRPr="00A91DE0">
        <w:rPr>
          <w:rFonts w:ascii="新細明體" w:eastAsia="新細明體" w:hAnsi="新細明體" w:cs="Times New Roman"/>
          <w:sz w:val="24"/>
          <w:szCs w:val="24"/>
        </w:rPr>
        <w:t>Health Education Hotline of the Department of Health</w:t>
      </w:r>
    </w:p>
    <w:p w14:paraId="7FEE0177" w14:textId="3F4CBF09"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2833 0111</w:t>
      </w:r>
    </w:p>
    <w:p w14:paraId="7E49919C" w14:textId="77777777" w:rsidR="005E75E1" w:rsidRPr="00A91DE0" w:rsidRDefault="005E75E1" w:rsidP="00A91DE0">
      <w:pPr>
        <w:spacing w:after="0" w:line="240" w:lineRule="exact"/>
        <w:rPr>
          <w:rFonts w:ascii="新細明體" w:eastAsia="新細明體" w:hAnsi="新細明體" w:cs="Times New Roman"/>
          <w:sz w:val="24"/>
          <w:szCs w:val="24"/>
        </w:rPr>
      </w:pPr>
    </w:p>
    <w:p w14:paraId="68BB1BF4" w14:textId="13A60891"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或瀏覽</w:t>
      </w:r>
      <w:r w:rsidR="005E75E1" w:rsidRPr="00A91DE0">
        <w:rPr>
          <w:rFonts w:ascii="新細明體" w:eastAsia="新細明體" w:hAnsi="新細明體" w:cs="Times New Roman" w:hint="eastAsia"/>
          <w:sz w:val="24"/>
          <w:szCs w:val="24"/>
        </w:rPr>
        <w:t>衛</w:t>
      </w:r>
      <w:r w:rsidR="005E75E1" w:rsidRPr="00A91DE0">
        <w:rPr>
          <w:rFonts w:ascii="新細明體" w:eastAsia="新細明體" w:hAnsi="新細明體" w:cs="Times New Roman"/>
          <w:sz w:val="24"/>
          <w:szCs w:val="24"/>
        </w:rPr>
        <w:t>生署</w:t>
      </w:r>
      <w:r w:rsidR="005E75E1" w:rsidRPr="00A91DE0">
        <w:rPr>
          <w:rFonts w:ascii="新細明體" w:eastAsia="新細明體" w:hAnsi="新細明體" w:cs="Times New Roman" w:hint="eastAsia"/>
          <w:sz w:val="24"/>
          <w:szCs w:val="24"/>
        </w:rPr>
        <w:t>中央</w:t>
      </w:r>
      <w:r w:rsidR="005E75E1" w:rsidRPr="00A91DE0">
        <w:rPr>
          <w:rFonts w:ascii="新細明體" w:eastAsia="新細明體" w:hAnsi="新細明體" w:cs="Times New Roman"/>
          <w:sz w:val="24"/>
          <w:szCs w:val="24"/>
        </w:rPr>
        <w:t>健康教育</w:t>
      </w:r>
      <w:r w:rsidR="005E75E1" w:rsidRPr="00A91DE0">
        <w:rPr>
          <w:rFonts w:ascii="新細明體" w:eastAsia="新細明體" w:hAnsi="新細明體" w:cs="Times New Roman" w:hint="eastAsia"/>
          <w:sz w:val="24"/>
          <w:szCs w:val="24"/>
        </w:rPr>
        <w:t>組</w:t>
      </w:r>
      <w:r w:rsidRPr="00A91DE0">
        <w:rPr>
          <w:rFonts w:ascii="新細明體" w:eastAsia="新細明體" w:hAnsi="新細明體" w:cs="Times New Roman"/>
          <w:sz w:val="24"/>
          <w:szCs w:val="24"/>
        </w:rPr>
        <w:t>網</w:t>
      </w:r>
      <w:r w:rsidR="005E75E1" w:rsidRPr="00A91DE0">
        <w:rPr>
          <w:rFonts w:ascii="新細明體" w:eastAsia="新細明體" w:hAnsi="新細明體" w:cs="Times New Roman" w:hint="eastAsia"/>
          <w:sz w:val="24"/>
          <w:szCs w:val="24"/>
        </w:rPr>
        <w:t>頁</w:t>
      </w:r>
    </w:p>
    <w:p w14:paraId="6D2C44DE" w14:textId="501B4B38"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 xml:space="preserve">or visit </w:t>
      </w:r>
      <w:r w:rsidR="005E75E1" w:rsidRPr="00A91DE0">
        <w:rPr>
          <w:rFonts w:ascii="新細明體" w:eastAsia="新細明體" w:hAnsi="新細明體" w:cs="Times New Roman"/>
          <w:sz w:val="24"/>
          <w:szCs w:val="24"/>
        </w:rPr>
        <w:t>the website of the Central Health Education Unit of the Department of Health</w:t>
      </w:r>
    </w:p>
    <w:p w14:paraId="565AE1B2" w14:textId="0A3B787B" w:rsidR="006E0ED5" w:rsidRPr="00A91DE0" w:rsidRDefault="00E155A4"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www.cheu.gov.hk</w:t>
      </w:r>
    </w:p>
    <w:p w14:paraId="03D14393" w14:textId="77777777" w:rsidR="005E75E1" w:rsidRPr="00A91DE0" w:rsidRDefault="005E75E1" w:rsidP="00A91DE0">
      <w:pPr>
        <w:spacing w:after="0" w:line="240" w:lineRule="exact"/>
        <w:rPr>
          <w:rFonts w:ascii="新細明體" w:eastAsia="新細明體" w:hAnsi="新細明體" w:cs="Times New Roman"/>
          <w:sz w:val="24"/>
          <w:szCs w:val="24"/>
        </w:rPr>
      </w:pPr>
    </w:p>
    <w:p w14:paraId="77915CFA" w14:textId="6764099A" w:rsidR="006E0ED5"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鳴謝：香港營養學會及世界癌症研究基金會（香港）提供專業意見</w:t>
      </w:r>
    </w:p>
    <w:p w14:paraId="2F016652" w14:textId="4D7C6D22" w:rsidR="0030385A" w:rsidRPr="00A91DE0" w:rsidRDefault="006E0ED5" w:rsidP="00A91DE0">
      <w:pPr>
        <w:spacing w:after="0" w:line="240" w:lineRule="exact"/>
        <w:rPr>
          <w:rFonts w:ascii="新細明體" w:eastAsia="新細明體" w:hAnsi="新細明體" w:cs="Times New Roman"/>
          <w:sz w:val="24"/>
          <w:szCs w:val="24"/>
        </w:rPr>
      </w:pPr>
      <w:r w:rsidRPr="00A91DE0">
        <w:rPr>
          <w:rFonts w:ascii="新細明體" w:eastAsia="新細明體" w:hAnsi="新細明體" w:cs="Times New Roman"/>
          <w:sz w:val="24"/>
          <w:szCs w:val="24"/>
        </w:rPr>
        <w:t>Acknowledgement of professional advice from the Hong Kong Nutrition Association and the World Cancer Research Fund Hong Kong</w:t>
      </w:r>
    </w:p>
    <w:sectPr w:rsidR="0030385A" w:rsidRPr="00A91DE0" w:rsidSect="00793B70">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B6F1" w14:textId="77777777" w:rsidR="00D35314" w:rsidRDefault="00D35314" w:rsidP="00D35314">
      <w:pPr>
        <w:spacing w:after="0" w:line="240" w:lineRule="auto"/>
      </w:pPr>
      <w:r>
        <w:separator/>
      </w:r>
    </w:p>
  </w:endnote>
  <w:endnote w:type="continuationSeparator" w:id="0">
    <w:p w14:paraId="1E8AF9A2" w14:textId="77777777" w:rsidR="00D35314" w:rsidRDefault="00D35314" w:rsidP="00D3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CE3D" w14:textId="77777777" w:rsidR="00D35314" w:rsidRDefault="00D35314" w:rsidP="00D35314">
      <w:pPr>
        <w:spacing w:after="0" w:line="240" w:lineRule="auto"/>
      </w:pPr>
      <w:r>
        <w:separator/>
      </w:r>
    </w:p>
  </w:footnote>
  <w:footnote w:type="continuationSeparator" w:id="0">
    <w:p w14:paraId="2500E3A4" w14:textId="77777777" w:rsidR="00D35314" w:rsidRDefault="00D35314" w:rsidP="00D35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77"/>
    <w:rsid w:val="00026CE5"/>
    <w:rsid w:val="00172336"/>
    <w:rsid w:val="0030385A"/>
    <w:rsid w:val="005E75E1"/>
    <w:rsid w:val="006E0ED5"/>
    <w:rsid w:val="00756423"/>
    <w:rsid w:val="00793B70"/>
    <w:rsid w:val="008E5126"/>
    <w:rsid w:val="009C590C"/>
    <w:rsid w:val="00A91DE0"/>
    <w:rsid w:val="00AE6F85"/>
    <w:rsid w:val="00AF7177"/>
    <w:rsid w:val="00D35314"/>
    <w:rsid w:val="00E155A4"/>
    <w:rsid w:val="00E71A6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0FA78"/>
  <w15:chartTrackingRefBased/>
  <w15:docId w15:val="{1DA8184A-EA78-4CC9-AE12-034BFB35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4"/>
    <w:pPr>
      <w:tabs>
        <w:tab w:val="center" w:pos="4153"/>
        <w:tab w:val="right" w:pos="8306"/>
      </w:tabs>
      <w:snapToGrid w:val="0"/>
    </w:pPr>
    <w:rPr>
      <w:sz w:val="20"/>
      <w:szCs w:val="20"/>
    </w:rPr>
  </w:style>
  <w:style w:type="character" w:customStyle="1" w:styleId="a4">
    <w:name w:val="頁首 字元"/>
    <w:basedOn w:val="a0"/>
    <w:link w:val="a3"/>
    <w:uiPriority w:val="99"/>
    <w:rsid w:val="00D35314"/>
    <w:rPr>
      <w:sz w:val="20"/>
      <w:szCs w:val="20"/>
    </w:rPr>
  </w:style>
  <w:style w:type="paragraph" w:styleId="a5">
    <w:name w:val="footer"/>
    <w:basedOn w:val="a"/>
    <w:link w:val="a6"/>
    <w:uiPriority w:val="99"/>
    <w:unhideWhenUsed/>
    <w:rsid w:val="00D35314"/>
    <w:pPr>
      <w:tabs>
        <w:tab w:val="center" w:pos="4153"/>
        <w:tab w:val="right" w:pos="8306"/>
      </w:tabs>
      <w:snapToGrid w:val="0"/>
    </w:pPr>
    <w:rPr>
      <w:sz w:val="20"/>
      <w:szCs w:val="20"/>
    </w:rPr>
  </w:style>
  <w:style w:type="character" w:customStyle="1" w:styleId="a6">
    <w:name w:val="頁尾 字元"/>
    <w:basedOn w:val="a0"/>
    <w:link w:val="a5"/>
    <w:uiPriority w:val="99"/>
    <w:rsid w:val="00D353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2023-03-15T09:33:00Z</dcterms:created>
  <dcterms:modified xsi:type="dcterms:W3CDTF">2023-03-15T09:33:00Z</dcterms:modified>
</cp:coreProperties>
</file>