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D527" w14:textId="30101649" w:rsidR="004F7DB5" w:rsidRPr="00493888" w:rsidRDefault="004F7DB5" w:rsidP="00493888">
      <w:pPr>
        <w:widowControl/>
        <w:spacing w:line="240" w:lineRule="exact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493888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頁1</w:t>
      </w:r>
    </w:p>
    <w:p w14:paraId="673C1C25" w14:textId="4B58A8B1" w:rsidR="004F7DB5" w:rsidRPr="00493888" w:rsidRDefault="004F7DB5" w:rsidP="00493888">
      <w:pPr>
        <w:widowControl/>
        <w:spacing w:line="240" w:lineRule="exact"/>
        <w:rPr>
          <w:rFonts w:ascii="新細明體" w:eastAsia="新細明體" w:hAnsi="新細明體" w:cs="Times New Roman"/>
          <w:color w:val="000000"/>
          <w:kern w:val="0"/>
          <w:szCs w:val="24"/>
        </w:rPr>
      </w:pPr>
    </w:p>
    <w:p w14:paraId="64AD81A7" w14:textId="77777777" w:rsidR="00466CE8" w:rsidRPr="00493888" w:rsidRDefault="00466CE8" w:rsidP="00493888">
      <w:pPr>
        <w:widowControl/>
        <w:spacing w:line="240" w:lineRule="exact"/>
        <w:rPr>
          <w:rFonts w:ascii="新細明體" w:eastAsia="新細明體" w:hAnsi="新細明體"/>
          <w:kern w:val="0"/>
          <w:szCs w:val="24"/>
          <w:lang w:val="en-HK" w:eastAsia="zh-CN"/>
        </w:rPr>
      </w:pPr>
      <w:r w:rsidRPr="00493888">
        <w:rPr>
          <w:rFonts w:ascii="新細明體" w:eastAsia="新細明體" w:hAnsi="新細明體" w:hint="eastAsia"/>
          <w:kern w:val="0"/>
          <w:szCs w:val="24"/>
          <w:lang w:val="en-HK" w:eastAsia="zh-CN"/>
        </w:rPr>
        <w:t>香港特別行政區政府</w:t>
      </w:r>
    </w:p>
    <w:p w14:paraId="6F53E165" w14:textId="77777777" w:rsidR="00466CE8" w:rsidRPr="00493888" w:rsidRDefault="00466CE8" w:rsidP="00493888">
      <w:pPr>
        <w:widowControl/>
        <w:spacing w:line="240" w:lineRule="exact"/>
        <w:rPr>
          <w:rFonts w:ascii="新細明體" w:eastAsia="新細明體" w:hAnsi="新細明體" w:cs="Times New Roman"/>
          <w:kern w:val="0"/>
          <w:szCs w:val="24"/>
          <w:lang w:val="en-HK" w:eastAsia="zh-CN"/>
        </w:rPr>
      </w:pPr>
      <w:r w:rsidRPr="00493888">
        <w:rPr>
          <w:rFonts w:ascii="新細明體" w:eastAsia="新細明體" w:hAnsi="新細明體" w:cs="Times New Roman"/>
          <w:kern w:val="0"/>
          <w:szCs w:val="24"/>
          <w:lang w:val="en-HK" w:eastAsia="zh-CN"/>
        </w:rPr>
        <w:t>醫務衛生局</w:t>
      </w:r>
    </w:p>
    <w:p w14:paraId="7744DB7F" w14:textId="77777777" w:rsidR="00466CE8" w:rsidRPr="00493888" w:rsidRDefault="00466CE8" w:rsidP="00493888">
      <w:pPr>
        <w:widowControl/>
        <w:spacing w:line="240" w:lineRule="exact"/>
        <w:rPr>
          <w:rFonts w:ascii="新細明體" w:eastAsia="新細明體" w:hAnsi="新細明體" w:cs="Times New Roman"/>
          <w:kern w:val="0"/>
          <w:szCs w:val="24"/>
          <w:lang w:val="en-HK" w:eastAsia="zh-CN"/>
        </w:rPr>
      </w:pPr>
      <w:r w:rsidRPr="00493888">
        <w:rPr>
          <w:rFonts w:ascii="新細明體" w:eastAsia="新細明體" w:hAnsi="新細明體" w:cs="Times New Roman"/>
          <w:kern w:val="0"/>
          <w:szCs w:val="24"/>
          <w:lang w:val="en-HK" w:eastAsia="zh-CN"/>
        </w:rPr>
        <w:t>基層醫療健康辦事處</w:t>
      </w:r>
    </w:p>
    <w:p w14:paraId="13199F7B" w14:textId="77777777" w:rsidR="00466CE8" w:rsidRPr="00493888" w:rsidRDefault="00466CE8" w:rsidP="00493888">
      <w:pPr>
        <w:widowControl/>
        <w:spacing w:line="240" w:lineRule="exact"/>
        <w:rPr>
          <w:rFonts w:ascii="新細明體" w:eastAsia="新細明體" w:hAnsi="新細明體" w:cs="Times New Roman"/>
          <w:kern w:val="0"/>
          <w:szCs w:val="24"/>
          <w:lang w:val="en-HK" w:eastAsia="zh-CN"/>
        </w:rPr>
      </w:pPr>
    </w:p>
    <w:p w14:paraId="322D925D" w14:textId="27A57F83" w:rsidR="003402C5" w:rsidRPr="00493888" w:rsidRDefault="003402C5" w:rsidP="0049388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「適飲適食」食譜</w:t>
      </w:r>
    </w:p>
    <w:p w14:paraId="1954BA3A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6278FEA3" w14:textId="092C4C1F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黃金糕</w:t>
      </w:r>
      <w:r w:rsidR="00493888">
        <w:rPr>
          <w:rFonts w:ascii="新細明體" w:eastAsia="新細明體" w:hAnsi="新細明體" w:hint="eastAsia"/>
          <w:szCs w:val="24"/>
        </w:rPr>
        <w:t>（</w:t>
      </w:r>
      <w:r w:rsidRPr="00493888">
        <w:rPr>
          <w:rFonts w:ascii="新細明體" w:eastAsia="新細明體" w:hAnsi="新細明體" w:hint="eastAsia"/>
          <w:szCs w:val="24"/>
        </w:rPr>
        <w:t>10件，食譜來源</w:t>
      </w:r>
      <w:r w:rsidR="00493888" w:rsidRPr="00493888">
        <w:rPr>
          <w:rFonts w:ascii="新細明體" w:eastAsia="新細明體" w:hAnsi="新細明體" w:hint="eastAsia"/>
          <w:szCs w:val="24"/>
        </w:rPr>
        <w:t>：</w:t>
      </w:r>
      <w:r w:rsidRPr="00493888">
        <w:rPr>
          <w:rFonts w:ascii="新細明體" w:eastAsia="新細明體" w:hAnsi="新細明體" w:hint="eastAsia"/>
          <w:szCs w:val="24"/>
        </w:rPr>
        <w:t>英國註冊營養師 許綺賢</w:t>
      </w:r>
      <w:r w:rsidR="00493888">
        <w:rPr>
          <w:rFonts w:ascii="新細明體" w:eastAsia="新細明體" w:hAnsi="新細明體" w:hint="eastAsia"/>
          <w:szCs w:val="24"/>
        </w:rPr>
        <w:t>）</w:t>
      </w:r>
    </w:p>
    <w:p w14:paraId="56CD9C90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28FC28FD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材料：</w:t>
      </w:r>
    </w:p>
    <w:p w14:paraId="6CBD423B" w14:textId="36A49DEF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/>
          <w:szCs w:val="24"/>
        </w:rPr>
        <w:t>1.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南瓜肉（本地）160 克</w:t>
      </w:r>
    </w:p>
    <w:p w14:paraId="33A2C6D9" w14:textId="1E27D6D2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2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粘米粉 60 克</w:t>
      </w:r>
    </w:p>
    <w:p w14:paraId="06B33E97" w14:textId="7968EA83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3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蝦米 10 克</w:t>
      </w:r>
    </w:p>
    <w:p w14:paraId="2574CC79" w14:textId="48F99495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4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元貝 10 克</w:t>
      </w:r>
    </w:p>
    <w:p w14:paraId="0CD4F87B" w14:textId="29C5EEAC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5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冬菇（去莖）10 克</w:t>
      </w:r>
    </w:p>
    <w:p w14:paraId="614D34D6" w14:textId="644B97B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6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水 1 杯</w:t>
      </w:r>
      <w:r w:rsidR="00493888">
        <w:rPr>
          <w:rFonts w:ascii="新細明體" w:eastAsia="新細明體" w:hAnsi="新細明體" w:hint="eastAsia"/>
          <w:szCs w:val="24"/>
        </w:rPr>
        <w:t>（</w:t>
      </w:r>
      <w:r w:rsidRPr="00493888">
        <w:rPr>
          <w:rFonts w:ascii="新細明體" w:eastAsia="新細明體" w:hAnsi="新細明體" w:hint="eastAsia"/>
          <w:szCs w:val="24"/>
        </w:rPr>
        <w:t>240毫升</w:t>
      </w:r>
      <w:r w:rsidR="00493888">
        <w:rPr>
          <w:rFonts w:ascii="新細明體" w:eastAsia="新細明體" w:hAnsi="新細明體" w:hint="eastAsia"/>
          <w:szCs w:val="24"/>
        </w:rPr>
        <w:t>）</w:t>
      </w:r>
    </w:p>
    <w:p w14:paraId="69F0F1BF" w14:textId="31D16D68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7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油 1 湯匙</w:t>
      </w:r>
    </w:p>
    <w:p w14:paraId="5B771DD4" w14:textId="4A5EEC86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8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蔥花 1 湯匙</w:t>
      </w:r>
    </w:p>
    <w:p w14:paraId="03C02802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7DCB8DF8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南瓜調味料：</w:t>
      </w:r>
    </w:p>
    <w:p w14:paraId="05125A9C" w14:textId="095195DB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/>
          <w:szCs w:val="24"/>
        </w:rPr>
        <w:t>1.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胡椒粉少許</w:t>
      </w:r>
    </w:p>
    <w:p w14:paraId="2C2ABB5C" w14:textId="19EEA54A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2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鹽少許</w:t>
      </w:r>
    </w:p>
    <w:p w14:paraId="7E628419" w14:textId="3E381D86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3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生抽</w:t>
      </w:r>
      <w:r w:rsidR="00493888">
        <w:rPr>
          <w:rFonts w:ascii="新細明體" w:eastAsia="新細明體" w:hAnsi="新細明體" w:hint="eastAsia"/>
          <w:szCs w:val="24"/>
        </w:rPr>
        <w:t>1</w:t>
      </w:r>
      <w:r w:rsidR="00493888">
        <w:rPr>
          <w:rFonts w:ascii="新細明體" w:eastAsia="新細明體" w:hAnsi="新細明體"/>
          <w:szCs w:val="24"/>
        </w:rPr>
        <w:t>/2</w:t>
      </w:r>
      <w:r w:rsidRPr="00493888">
        <w:rPr>
          <w:rFonts w:ascii="新細明體" w:eastAsia="新細明體" w:hAnsi="新細明體" w:hint="eastAsia"/>
          <w:szCs w:val="24"/>
        </w:rPr>
        <w:t>茶匙</w:t>
      </w:r>
    </w:p>
    <w:p w14:paraId="24729E75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5C35AD38" w14:textId="5F52A833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蝦米冬菇元貝調味料</w:t>
      </w:r>
      <w:r w:rsidR="00493888" w:rsidRPr="00493888">
        <w:rPr>
          <w:rFonts w:ascii="新細明體" w:eastAsia="新細明體" w:hAnsi="新細明體" w:hint="eastAsia"/>
          <w:szCs w:val="24"/>
        </w:rPr>
        <w:t>：</w:t>
      </w:r>
    </w:p>
    <w:p w14:paraId="12431876" w14:textId="20207234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/>
          <w:szCs w:val="24"/>
        </w:rPr>
        <w:t>1.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生抽</w:t>
      </w:r>
      <w:r w:rsidR="00493888">
        <w:rPr>
          <w:rFonts w:ascii="新細明體" w:eastAsia="新細明體" w:hAnsi="新細明體" w:hint="eastAsia"/>
          <w:szCs w:val="24"/>
        </w:rPr>
        <w:t>1</w:t>
      </w:r>
      <w:r w:rsidR="00493888">
        <w:rPr>
          <w:rFonts w:ascii="新細明體" w:eastAsia="新細明體" w:hAnsi="新細明體"/>
          <w:szCs w:val="24"/>
        </w:rPr>
        <w:t>/2</w:t>
      </w:r>
      <w:r w:rsidRPr="00493888">
        <w:rPr>
          <w:rFonts w:ascii="新細明體" w:eastAsia="新細明體" w:hAnsi="新細明體" w:hint="eastAsia"/>
          <w:szCs w:val="24"/>
        </w:rPr>
        <w:t>茶匙</w:t>
      </w:r>
    </w:p>
    <w:p w14:paraId="330E158C" w14:textId="7AE10B58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2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 xml:space="preserve">紹酒 </w:t>
      </w:r>
      <w:r w:rsidR="00493888">
        <w:rPr>
          <w:rFonts w:ascii="新細明體" w:eastAsia="新細明體" w:hAnsi="新細明體"/>
          <w:szCs w:val="24"/>
        </w:rPr>
        <w:t>1/2</w:t>
      </w:r>
      <w:r w:rsidRPr="00493888">
        <w:rPr>
          <w:rFonts w:ascii="新細明體" w:eastAsia="新細明體" w:hAnsi="新細明體" w:hint="eastAsia"/>
          <w:szCs w:val="24"/>
        </w:rPr>
        <w:t>茶匙</w:t>
      </w:r>
    </w:p>
    <w:p w14:paraId="3E5D7BEB" w14:textId="66A6C0F3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3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糖</w:t>
      </w:r>
      <w:r w:rsidRPr="00493888">
        <w:rPr>
          <w:rFonts w:ascii="新細明體" w:eastAsia="新細明體" w:hAnsi="新細明體"/>
          <w:szCs w:val="24"/>
        </w:rPr>
        <w:t xml:space="preserve"> </w:t>
      </w:r>
      <w:r w:rsidR="00493888">
        <w:rPr>
          <w:rFonts w:ascii="新細明體" w:eastAsia="新細明體" w:hAnsi="新細明體"/>
          <w:szCs w:val="24"/>
        </w:rPr>
        <w:t>1/8</w:t>
      </w:r>
      <w:r w:rsidRPr="00493888">
        <w:rPr>
          <w:rFonts w:ascii="新細明體" w:eastAsia="新細明體" w:hAnsi="新細明體" w:hint="eastAsia"/>
          <w:szCs w:val="24"/>
        </w:rPr>
        <w:t>茶匙</w:t>
      </w:r>
    </w:p>
    <w:p w14:paraId="2367BAF8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5D7C7257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製法：</w:t>
      </w:r>
    </w:p>
    <w:p w14:paraId="0A3B60EE" w14:textId="264523AA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/>
          <w:szCs w:val="24"/>
        </w:rPr>
        <w:t>1.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蝦米洗淨，冬姑去莖，分別浸軟切粒待用。南瓜洗淨刨絲待用。</w:t>
      </w:r>
    </w:p>
    <w:p w14:paraId="23023E77" w14:textId="4575EE20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2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元貝洗淨，用過面水浸大約1小時，然後連同水分隔水蒸約半小時，撕成幼絲待用。</w:t>
      </w:r>
    </w:p>
    <w:p w14:paraId="282310F5" w14:textId="709ED046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3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將1湯匙油放入易潔鑊燒熱，放入蝦米、冬菇及元貝炒透至香，再加入調味料炒勻，盛起備用。放入南瓜絲，炒至熱，加入南瓜調味料炒勻。</w:t>
      </w:r>
    </w:p>
    <w:p w14:paraId="644E438B" w14:textId="232864F0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4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粘米粉用</w:t>
      </w:r>
      <w:r w:rsidR="00493888">
        <w:rPr>
          <w:rFonts w:ascii="新細明體" w:eastAsia="新細明體" w:hAnsi="新細明體" w:hint="eastAsia"/>
          <w:szCs w:val="24"/>
        </w:rPr>
        <w:t>1</w:t>
      </w:r>
      <w:r w:rsidR="00493888">
        <w:rPr>
          <w:rFonts w:ascii="新細明體" w:eastAsia="新細明體" w:hAnsi="新細明體"/>
          <w:szCs w:val="24"/>
        </w:rPr>
        <w:t>/2</w:t>
      </w:r>
      <w:r w:rsidRPr="00493888">
        <w:rPr>
          <w:rFonts w:ascii="新細明體" w:eastAsia="新細明體" w:hAnsi="新細明體" w:hint="eastAsia"/>
          <w:szCs w:val="24"/>
        </w:rPr>
        <w:t xml:space="preserve"> 杯水開勻，注入鑊內，邊煮邊攪，加入餘下</w:t>
      </w:r>
      <w:r w:rsidR="00493888">
        <w:rPr>
          <w:rFonts w:ascii="新細明體" w:eastAsia="新細明體" w:hAnsi="新細明體" w:hint="eastAsia"/>
          <w:szCs w:val="24"/>
        </w:rPr>
        <w:t>1</w:t>
      </w:r>
      <w:r w:rsidR="00493888">
        <w:rPr>
          <w:rFonts w:ascii="新細明體" w:eastAsia="新細明體" w:hAnsi="新細明體"/>
          <w:szCs w:val="24"/>
        </w:rPr>
        <w:t>/2</w:t>
      </w:r>
      <w:r w:rsidRPr="00493888">
        <w:rPr>
          <w:rFonts w:ascii="新細明體" w:eastAsia="新細明體" w:hAnsi="新細明體" w:hint="eastAsia"/>
          <w:szCs w:val="24"/>
        </w:rPr>
        <w:t>杯水（用浸元貝的水取代部份開水，味道更佳），煮至微稠。加入蝦米，冬菇和元貝。</w:t>
      </w:r>
    </w:p>
    <w:p w14:paraId="298222B5" w14:textId="6C96EB89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5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將以上成分倒入糕盆內，猛火蒸約30分鐘，蒸好後灑上蔥花，再蒸約1分鐘便成。另外亦可將成分倒入小碗內蒸20至30分鐘。</w:t>
      </w:r>
    </w:p>
    <w:p w14:paraId="007A5339" w14:textId="74D6D463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6</w:t>
      </w:r>
      <w:r w:rsidRPr="00493888">
        <w:rPr>
          <w:rFonts w:ascii="新細明體" w:eastAsia="新細明體" w:hAnsi="新細明體"/>
          <w:szCs w:val="24"/>
        </w:rPr>
        <w:t>.</w:t>
      </w:r>
      <w:r w:rsidR="00493888">
        <w:rPr>
          <w:rFonts w:ascii="新細明體" w:eastAsia="新細明體" w:hAnsi="新細明體"/>
          <w:szCs w:val="24"/>
        </w:rPr>
        <w:t xml:space="preserve"> </w:t>
      </w:r>
      <w:r w:rsidRPr="00493888">
        <w:rPr>
          <w:rFonts w:ascii="新細明體" w:eastAsia="新細明體" w:hAnsi="新細明體" w:hint="eastAsia"/>
          <w:szCs w:val="24"/>
        </w:rPr>
        <w:t>製成的黃金糕可放置入冰箱保存。進食時先切件，用易潔鑊煎香或蒸熱均可。</w:t>
      </w:r>
    </w:p>
    <w:p w14:paraId="6FD76089" w14:textId="77777777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</w:p>
    <w:p w14:paraId="349F55C4" w14:textId="79EF1E0E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營養分析</w:t>
      </w:r>
      <w:r w:rsidR="00493888">
        <w:rPr>
          <w:rFonts w:ascii="新細明體" w:eastAsia="新細明體" w:hAnsi="新細明體" w:hint="eastAsia"/>
          <w:szCs w:val="24"/>
        </w:rPr>
        <w:t>（</w:t>
      </w:r>
      <w:r w:rsidRPr="00493888">
        <w:rPr>
          <w:rFonts w:ascii="新細明體" w:eastAsia="新細明體" w:hAnsi="新細明體" w:hint="eastAsia"/>
          <w:szCs w:val="24"/>
        </w:rPr>
        <w:t>以一件分量計算</w:t>
      </w:r>
      <w:r w:rsidR="00493888">
        <w:rPr>
          <w:rFonts w:ascii="新細明體" w:eastAsia="新細明體" w:hAnsi="新細明體" w:hint="eastAsia"/>
          <w:szCs w:val="24"/>
        </w:rPr>
        <w:t>）</w:t>
      </w:r>
    </w:p>
    <w:p w14:paraId="5FAA1818" w14:textId="4A7C999B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熱量</w:t>
      </w:r>
      <w:r w:rsidR="00493888">
        <w:rPr>
          <w:rFonts w:ascii="新細明體" w:eastAsia="新細明體" w:hAnsi="新細明體" w:hint="eastAsia"/>
          <w:szCs w:val="24"/>
        </w:rPr>
        <w:t xml:space="preserve"> 4</w:t>
      </w:r>
      <w:r w:rsidR="00493888">
        <w:rPr>
          <w:rFonts w:ascii="新細明體" w:eastAsia="新細明體" w:hAnsi="新細明體"/>
          <w:szCs w:val="24"/>
        </w:rPr>
        <w:t>0</w:t>
      </w:r>
      <w:r w:rsidRPr="00493888">
        <w:rPr>
          <w:rFonts w:ascii="新細明體" w:eastAsia="新細明體" w:hAnsi="新細明體" w:hint="eastAsia"/>
          <w:szCs w:val="24"/>
        </w:rPr>
        <w:t>千卡路里</w:t>
      </w:r>
    </w:p>
    <w:p w14:paraId="1B6B2D08" w14:textId="291DA09C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碳水化合物</w:t>
      </w:r>
      <w:r w:rsidR="00493888">
        <w:rPr>
          <w:rFonts w:ascii="新細明體" w:eastAsia="新細明體" w:hAnsi="新細明體" w:hint="eastAsia"/>
          <w:szCs w:val="24"/>
        </w:rPr>
        <w:t xml:space="preserve"> 5</w:t>
      </w:r>
      <w:r w:rsidR="00493888">
        <w:rPr>
          <w:rFonts w:ascii="新細明體" w:eastAsia="新細明體" w:hAnsi="新細明體"/>
          <w:szCs w:val="24"/>
        </w:rPr>
        <w:t>.6</w:t>
      </w:r>
      <w:r w:rsidRPr="00493888">
        <w:rPr>
          <w:rFonts w:ascii="新細明體" w:eastAsia="新細明體" w:hAnsi="新細明體" w:hint="eastAsia"/>
          <w:szCs w:val="24"/>
        </w:rPr>
        <w:t>克</w:t>
      </w:r>
    </w:p>
    <w:p w14:paraId="79AB5D5A" w14:textId="70A73738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蛋白質</w:t>
      </w:r>
      <w:r w:rsidR="00493888">
        <w:rPr>
          <w:rFonts w:ascii="新細明體" w:eastAsia="新細明體" w:hAnsi="新細明體" w:hint="eastAsia"/>
          <w:szCs w:val="24"/>
        </w:rPr>
        <w:t xml:space="preserve"> 1</w:t>
      </w:r>
      <w:r w:rsidR="00493888">
        <w:rPr>
          <w:rFonts w:ascii="新細明體" w:eastAsia="新細明體" w:hAnsi="新細明體"/>
          <w:szCs w:val="24"/>
        </w:rPr>
        <w:t>.7</w:t>
      </w:r>
      <w:r w:rsidRPr="00493888">
        <w:rPr>
          <w:rFonts w:ascii="新細明體" w:eastAsia="新細明體" w:hAnsi="新細明體" w:hint="eastAsia"/>
          <w:szCs w:val="24"/>
        </w:rPr>
        <w:t>克</w:t>
      </w:r>
    </w:p>
    <w:p w14:paraId="3E29308B" w14:textId="59FE422C" w:rsidR="003402C5" w:rsidRPr="00493888" w:rsidRDefault="003402C5" w:rsidP="00493888">
      <w:pPr>
        <w:spacing w:line="240" w:lineRule="exact"/>
        <w:rPr>
          <w:rFonts w:ascii="新細明體" w:eastAsia="新細明體" w:hAnsi="新細明體"/>
          <w:szCs w:val="24"/>
        </w:rPr>
      </w:pPr>
      <w:r w:rsidRPr="00493888">
        <w:rPr>
          <w:rFonts w:ascii="新細明體" w:eastAsia="新細明體" w:hAnsi="新細明體" w:hint="eastAsia"/>
          <w:szCs w:val="24"/>
        </w:rPr>
        <w:t>脂肪</w:t>
      </w:r>
      <w:r w:rsidR="00493888">
        <w:rPr>
          <w:rFonts w:ascii="新細明體" w:eastAsia="新細明體" w:hAnsi="新細明體" w:hint="eastAsia"/>
          <w:szCs w:val="24"/>
        </w:rPr>
        <w:t xml:space="preserve"> 1</w:t>
      </w:r>
      <w:r w:rsidR="00493888">
        <w:rPr>
          <w:rFonts w:ascii="新細明體" w:eastAsia="新細明體" w:hAnsi="新細明體"/>
          <w:szCs w:val="24"/>
        </w:rPr>
        <w:t>.2</w:t>
      </w:r>
      <w:r w:rsidRPr="00493888">
        <w:rPr>
          <w:rFonts w:ascii="新細明體" w:eastAsia="新細明體" w:hAnsi="新細明體" w:hint="eastAsia"/>
          <w:szCs w:val="24"/>
        </w:rPr>
        <w:t>克</w:t>
      </w:r>
    </w:p>
    <w:sectPr w:rsidR="003402C5" w:rsidRPr="00493888" w:rsidSect="00493888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B285" w14:textId="77777777" w:rsidR="00466CE8" w:rsidRDefault="00466CE8" w:rsidP="00466CE8">
      <w:r>
        <w:separator/>
      </w:r>
    </w:p>
  </w:endnote>
  <w:endnote w:type="continuationSeparator" w:id="0">
    <w:p w14:paraId="3F3EAFD2" w14:textId="77777777" w:rsidR="00466CE8" w:rsidRDefault="00466CE8" w:rsidP="0046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80B2" w14:textId="77777777" w:rsidR="00466CE8" w:rsidRDefault="00466CE8" w:rsidP="00466CE8">
      <w:r>
        <w:separator/>
      </w:r>
    </w:p>
  </w:footnote>
  <w:footnote w:type="continuationSeparator" w:id="0">
    <w:p w14:paraId="335AFB88" w14:textId="77777777" w:rsidR="00466CE8" w:rsidRDefault="00466CE8" w:rsidP="0046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CC"/>
    <w:rsid w:val="0008527E"/>
    <w:rsid w:val="0030385A"/>
    <w:rsid w:val="003402C5"/>
    <w:rsid w:val="00466CE8"/>
    <w:rsid w:val="00493888"/>
    <w:rsid w:val="004F7DB5"/>
    <w:rsid w:val="006165CC"/>
    <w:rsid w:val="007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3195C"/>
  <w15:chartTrackingRefBased/>
  <w15:docId w15:val="{81249DE0-0ADC-4177-BA06-DB43F56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CC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CE8"/>
    <w:rPr>
      <w:kern w:val="2"/>
      <w:sz w:val="20"/>
      <w:szCs w:val="20"/>
      <w:lang w:val="en-US" w:eastAsia="zh-TW"/>
    </w:rPr>
  </w:style>
  <w:style w:type="paragraph" w:styleId="a5">
    <w:name w:val="footer"/>
    <w:basedOn w:val="a"/>
    <w:link w:val="a6"/>
    <w:uiPriority w:val="99"/>
    <w:unhideWhenUsed/>
    <w:rsid w:val="00466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CE8"/>
    <w:rPr>
      <w:kern w:val="2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2023-03-15T13:13:00Z</dcterms:created>
  <dcterms:modified xsi:type="dcterms:W3CDTF">2023-03-15T13:13:00Z</dcterms:modified>
</cp:coreProperties>
</file>