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D201" w14:textId="558CD43E" w:rsidR="00062C1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頁1</w:t>
      </w:r>
    </w:p>
    <w:p w14:paraId="7D4BE0C0" w14:textId="62FA1444" w:rsidR="00D90939" w:rsidRPr="001B04E0" w:rsidRDefault="00D90939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57B68E03" w14:textId="77777777" w:rsidR="001B04E0" w:rsidRDefault="00D90939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香港特別行政區政府</w:t>
      </w:r>
    </w:p>
    <w:p w14:paraId="7F61972A" w14:textId="77777777" w:rsidR="001B04E0" w:rsidRDefault="00D90939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醫務</w:t>
      </w:r>
      <w:r w:rsidR="001B04E0">
        <w:rPr>
          <w:rFonts w:ascii="新細明體" w:eastAsia="新細明體" w:hAnsi="新細明體" w:cs="Times New Roman"/>
          <w:szCs w:val="24"/>
        </w:rPr>
        <w:t>衛</w:t>
      </w:r>
      <w:r w:rsidRPr="001B04E0">
        <w:rPr>
          <w:rFonts w:ascii="新細明體" w:eastAsia="新細明體" w:hAnsi="新細明體" w:cs="Times New Roman"/>
          <w:szCs w:val="24"/>
        </w:rPr>
        <w:t>生局</w:t>
      </w:r>
    </w:p>
    <w:p w14:paraId="2EE871E9" w14:textId="1172E255" w:rsidR="00D90939" w:rsidRPr="001B04E0" w:rsidRDefault="00D90939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基層醫療健康辦事處</w:t>
      </w:r>
    </w:p>
    <w:p w14:paraId="4EBF1367" w14:textId="77777777" w:rsidR="00D90939" w:rsidRPr="001B04E0" w:rsidRDefault="00D90939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203CF1C8" w14:textId="5DF1209D" w:rsidR="00D90939" w:rsidRDefault="00D90939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「適飲適食」食譜</w:t>
      </w:r>
    </w:p>
    <w:p w14:paraId="067D18B5" w14:textId="77777777" w:rsidR="001B04E0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59C50BC" w14:textId="03006C88" w:rsidR="001958E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紅燒素上翅</w:t>
      </w:r>
      <w:r w:rsidR="001B04E0">
        <w:rPr>
          <w:rFonts w:ascii="新細明體" w:eastAsia="新細明體" w:hAnsi="新細明體" w:cs="Times New Roman"/>
          <w:szCs w:val="24"/>
        </w:rPr>
        <w:t>（</w:t>
      </w:r>
      <w:r w:rsidRPr="001B04E0">
        <w:rPr>
          <w:rFonts w:ascii="新細明體" w:eastAsia="新細明體" w:hAnsi="新細明體" w:cs="Times New Roman"/>
          <w:szCs w:val="24"/>
        </w:rPr>
        <w:t>4人分量，食譜來源：</w:t>
      </w:r>
      <w:r w:rsidR="001B04E0">
        <w:rPr>
          <w:rFonts w:ascii="新細明體" w:eastAsia="新細明體" w:hAnsi="新細明體" w:cs="Times New Roman"/>
          <w:szCs w:val="24"/>
        </w:rPr>
        <w:t>衛</w:t>
      </w:r>
      <w:r w:rsidRPr="001B04E0">
        <w:rPr>
          <w:rFonts w:ascii="新細明體" w:eastAsia="新細明體" w:hAnsi="新細明體" w:cs="Times New Roman"/>
          <w:szCs w:val="24"/>
        </w:rPr>
        <w:t>生署營養師</w:t>
      </w:r>
      <w:r w:rsidR="001B04E0">
        <w:rPr>
          <w:rFonts w:ascii="新細明體" w:eastAsia="新細明體" w:hAnsi="新細明體" w:cs="Times New Roman"/>
          <w:szCs w:val="24"/>
        </w:rPr>
        <w:t>）</w:t>
      </w:r>
    </w:p>
    <w:p w14:paraId="411E3558" w14:textId="77777777" w:rsidR="00391247" w:rsidRPr="001B04E0" w:rsidRDefault="00391247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729AEBBD" w14:textId="77777777" w:rsidR="001958E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材料：</w:t>
      </w:r>
    </w:p>
    <w:p w14:paraId="491718B5" w14:textId="3697B3F9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1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粉絲1両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40克</w:t>
      </w:r>
      <w:r>
        <w:rPr>
          <w:rFonts w:ascii="新細明體" w:eastAsia="新細明體" w:hAnsi="新細明體" w:cs="Times New Roman"/>
          <w:szCs w:val="24"/>
        </w:rPr>
        <w:t>）</w:t>
      </w:r>
    </w:p>
    <w:p w14:paraId="161BB7AA" w14:textId="0D441D21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2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冬菇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乾</w:t>
      </w:r>
      <w:r>
        <w:rPr>
          <w:rFonts w:ascii="新細明體" w:eastAsia="新細明體" w:hAnsi="新細明體" w:cs="Times New Roman"/>
          <w:szCs w:val="24"/>
        </w:rPr>
        <w:t>）</w:t>
      </w:r>
      <w:r w:rsidR="001958EE" w:rsidRPr="001B04E0">
        <w:rPr>
          <w:rFonts w:ascii="新細明體" w:eastAsia="新細明體" w:hAnsi="新細明體" w:cs="Times New Roman"/>
          <w:szCs w:val="24"/>
        </w:rPr>
        <w:t>1/2両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20克</w:t>
      </w:r>
      <w:r>
        <w:rPr>
          <w:rFonts w:ascii="新細明體" w:eastAsia="新細明體" w:hAnsi="新細明體" w:cs="Times New Roman"/>
          <w:szCs w:val="24"/>
        </w:rPr>
        <w:t>）</w:t>
      </w:r>
    </w:p>
    <w:p w14:paraId="4061BB6A" w14:textId="75BEA34A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3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木耳1/2両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20克</w:t>
      </w:r>
      <w:r>
        <w:rPr>
          <w:rFonts w:ascii="新細明體" w:eastAsia="新細明體" w:hAnsi="新細明體" w:cs="Times New Roman"/>
          <w:szCs w:val="24"/>
        </w:rPr>
        <w:t>）</w:t>
      </w:r>
    </w:p>
    <w:p w14:paraId="005FB65E" w14:textId="52499CE6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4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罐頭筍肉2両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80克</w:t>
      </w:r>
      <w:r>
        <w:rPr>
          <w:rFonts w:ascii="新細明體" w:eastAsia="新細明體" w:hAnsi="新細明體" w:cs="Times New Roman"/>
          <w:szCs w:val="24"/>
        </w:rPr>
        <w:t>）</w:t>
      </w:r>
    </w:p>
    <w:p w14:paraId="72E3D3FD" w14:textId="742F9B83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5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白豆腐干2塊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約70克</w:t>
      </w:r>
      <w:r>
        <w:rPr>
          <w:rFonts w:ascii="新細明體" w:eastAsia="新細明體" w:hAnsi="新細明體" w:cs="Times New Roman"/>
          <w:szCs w:val="24"/>
        </w:rPr>
        <w:t>）</w:t>
      </w:r>
    </w:p>
    <w:p w14:paraId="294898AF" w14:textId="36E4180C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6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植物油*</w:t>
      </w:r>
      <w:r>
        <w:rPr>
          <w:rFonts w:ascii="新細明體" w:eastAsia="新細明體" w:hAnsi="新細明體" w:cs="Times New Roman"/>
          <w:szCs w:val="24"/>
        </w:rPr>
        <w:t xml:space="preserve"> </w:t>
      </w:r>
      <w:r w:rsidR="001958EE" w:rsidRPr="001B04E0">
        <w:rPr>
          <w:rFonts w:ascii="新細明體" w:eastAsia="新細明體" w:hAnsi="新細明體" w:cs="Times New Roman"/>
          <w:szCs w:val="24"/>
        </w:rPr>
        <w:t>3茶匙</w:t>
      </w:r>
    </w:p>
    <w:p w14:paraId="61163888" w14:textId="4DF61ACE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7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清水6杯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1440毫升</w:t>
      </w:r>
      <w:r>
        <w:rPr>
          <w:rFonts w:ascii="新細明體" w:eastAsia="新細明體" w:hAnsi="新細明體" w:cs="Times New Roman"/>
          <w:szCs w:val="24"/>
        </w:rPr>
        <w:t>）</w:t>
      </w:r>
    </w:p>
    <w:p w14:paraId="2C8393C5" w14:textId="4650B61F" w:rsidR="001958E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*植物油如花生油、芥花籽油、粟米油等。</w:t>
      </w:r>
    </w:p>
    <w:p w14:paraId="4EC8C8A7" w14:textId="77777777" w:rsidR="001958E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7C69194" w14:textId="77777777" w:rsidR="001958E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調味料：</w:t>
      </w:r>
    </w:p>
    <w:p w14:paraId="05C3C1B8" w14:textId="6FB19F7C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1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鹽1/3茶匙</w:t>
      </w:r>
    </w:p>
    <w:p w14:paraId="41EB5EAD" w14:textId="7E2ED375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2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生抽1湯匙</w:t>
      </w:r>
    </w:p>
    <w:p w14:paraId="7D9BDA7A" w14:textId="697EF4E3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3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麻油1/2茶匙</w:t>
      </w:r>
    </w:p>
    <w:p w14:paraId="5F196D09" w14:textId="5FDF9741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4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糖1/2茶匙</w:t>
      </w:r>
    </w:p>
    <w:p w14:paraId="5234F3F8" w14:textId="77777777" w:rsidR="0092211D" w:rsidRPr="001B04E0" w:rsidRDefault="0092211D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6D78CFB4" w14:textId="77777777" w:rsidR="001958E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芡汁：</w:t>
      </w:r>
    </w:p>
    <w:p w14:paraId="7A7555C2" w14:textId="6E41528A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1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老抽1茶匙</w:t>
      </w:r>
    </w:p>
    <w:p w14:paraId="0267E1A0" w14:textId="7B544818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2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生粉1湯匙</w:t>
      </w:r>
    </w:p>
    <w:p w14:paraId="66476B33" w14:textId="2973CE4F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3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清水1/2杯</w:t>
      </w:r>
      <w:r>
        <w:rPr>
          <w:rFonts w:ascii="新細明體" w:eastAsia="新細明體" w:hAnsi="新細明體" w:cs="Times New Roman"/>
          <w:szCs w:val="24"/>
        </w:rPr>
        <w:t>（</w:t>
      </w:r>
      <w:r w:rsidR="001958EE" w:rsidRPr="001B04E0">
        <w:rPr>
          <w:rFonts w:ascii="新細明體" w:eastAsia="新細明體" w:hAnsi="新細明體" w:cs="Times New Roman"/>
          <w:szCs w:val="24"/>
        </w:rPr>
        <w:t>120毫升</w:t>
      </w:r>
      <w:r>
        <w:rPr>
          <w:rFonts w:ascii="新細明體" w:eastAsia="新細明體" w:hAnsi="新細明體" w:cs="Times New Roman"/>
          <w:szCs w:val="24"/>
        </w:rPr>
        <w:t>）</w:t>
      </w:r>
    </w:p>
    <w:p w14:paraId="47D00FE4" w14:textId="77777777" w:rsidR="00391247" w:rsidRPr="001B04E0" w:rsidRDefault="00391247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5CE86695" w14:textId="3EF13D79" w:rsidR="001958EE" w:rsidRPr="001B04E0" w:rsidRDefault="001958EE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製法：</w:t>
      </w:r>
    </w:p>
    <w:p w14:paraId="539D9A87" w14:textId="7B3B40F4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1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粉絲浸軟，瀝乾，剪成短條。</w:t>
      </w:r>
    </w:p>
    <w:p w14:paraId="603E03CF" w14:textId="1ACD77F6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2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冬菇、木耳浸軟洗淨，冬菇去蒂，與木耳同切絲。</w:t>
      </w:r>
    </w:p>
    <w:p w14:paraId="46250313" w14:textId="4BB0C493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3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筍肉、豆腐干洗淨切絲。</w:t>
      </w:r>
    </w:p>
    <w:p w14:paraId="14F3D8CE" w14:textId="62940AFB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4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於易潔鑊下油略炒冬菇絲、木耳絲及筍絲，盛起備用。</w:t>
      </w:r>
    </w:p>
    <w:p w14:paraId="1AE230C8" w14:textId="6737EFA7" w:rsidR="001958EE" w:rsidRPr="001B04E0" w:rsidRDefault="001B04E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5</w:t>
      </w:r>
      <w:r>
        <w:rPr>
          <w:rFonts w:ascii="新細明體" w:eastAsia="新細明體" w:hAnsi="新細明體" w:cs="Times New Roman"/>
          <w:szCs w:val="24"/>
        </w:rPr>
        <w:t xml:space="preserve">. </w:t>
      </w:r>
      <w:r w:rsidR="001958EE" w:rsidRPr="001B04E0">
        <w:rPr>
          <w:rFonts w:ascii="新細明體" w:eastAsia="新細明體" w:hAnsi="新細明體" w:cs="Times New Roman"/>
          <w:szCs w:val="24"/>
        </w:rPr>
        <w:t>煮滾水，下冬菇絲、木耳絲、筍絲及豆腐干煮片刻，然後下粉絲和調味料，待滾後埋芡便成。</w:t>
      </w:r>
    </w:p>
    <w:p w14:paraId="14684641" w14:textId="77777777" w:rsidR="00D90939" w:rsidRPr="001B04E0" w:rsidRDefault="00D90939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415A7527" w14:textId="0D03E415" w:rsidR="00E12000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bookmarkStart w:id="0" w:name="_Hlk126660308"/>
      <w:r w:rsidRPr="001B04E0">
        <w:rPr>
          <w:rFonts w:ascii="新細明體" w:eastAsia="新細明體" w:hAnsi="新細明體" w:cs="Times New Roman"/>
          <w:szCs w:val="24"/>
        </w:rPr>
        <w:t>營養分析</w:t>
      </w:r>
      <w:r w:rsidR="001B04E0">
        <w:rPr>
          <w:rFonts w:ascii="新細明體" w:eastAsia="新細明體" w:hAnsi="新細明體" w:cs="Times New Roman"/>
          <w:szCs w:val="24"/>
        </w:rPr>
        <w:t>（</w:t>
      </w:r>
      <w:r w:rsidRPr="001B04E0">
        <w:rPr>
          <w:rFonts w:ascii="新細明體" w:eastAsia="新細明體" w:hAnsi="新細明體" w:cs="Times New Roman"/>
          <w:szCs w:val="24"/>
        </w:rPr>
        <w:t>以一人分量計算</w:t>
      </w:r>
      <w:r w:rsidR="001B04E0">
        <w:rPr>
          <w:rFonts w:ascii="新細明體" w:eastAsia="新細明體" w:hAnsi="新細明體" w:cs="Times New Roman"/>
          <w:szCs w:val="24"/>
        </w:rPr>
        <w:t>）</w:t>
      </w:r>
    </w:p>
    <w:bookmarkEnd w:id="0"/>
    <w:p w14:paraId="0011CC77" w14:textId="6FB9A877" w:rsidR="00E12000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熱量</w:t>
      </w:r>
      <w:r w:rsidR="000079B6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1B04E0">
        <w:rPr>
          <w:rFonts w:ascii="新細明體" w:eastAsia="新細明體" w:hAnsi="新細明體" w:cs="Times New Roman"/>
          <w:szCs w:val="24"/>
        </w:rPr>
        <w:t>142千卡路里</w:t>
      </w:r>
    </w:p>
    <w:p w14:paraId="5D3E0DA6" w14:textId="0EDA81FE" w:rsidR="00E12000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碳水化合物</w:t>
      </w:r>
      <w:r w:rsidR="000079B6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1B04E0">
        <w:rPr>
          <w:rFonts w:ascii="新細明體" w:eastAsia="新細明體" w:hAnsi="新細明體" w:cs="Times New Roman"/>
          <w:szCs w:val="24"/>
        </w:rPr>
        <w:t>18克</w:t>
      </w:r>
    </w:p>
    <w:p w14:paraId="74D8A1C3" w14:textId="181C4046" w:rsidR="00E12000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蛋白質</w:t>
      </w:r>
      <w:r w:rsidR="000079B6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1B04E0">
        <w:rPr>
          <w:rFonts w:ascii="新細明體" w:eastAsia="新細明體" w:hAnsi="新細明體" w:cs="Times New Roman"/>
          <w:szCs w:val="24"/>
        </w:rPr>
        <w:t>5克</w:t>
      </w:r>
    </w:p>
    <w:p w14:paraId="182DD07B" w14:textId="760E27DD" w:rsidR="00E12000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脂肪</w:t>
      </w:r>
      <w:r w:rsidR="000079B6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1B04E0">
        <w:rPr>
          <w:rFonts w:ascii="新細明體" w:eastAsia="新細明體" w:hAnsi="新細明體" w:cs="Times New Roman"/>
          <w:szCs w:val="24"/>
        </w:rPr>
        <w:t>6克</w:t>
      </w:r>
    </w:p>
    <w:p w14:paraId="72FB8581" w14:textId="25778AA2" w:rsidR="00E12000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膽固醇</w:t>
      </w:r>
      <w:r w:rsidR="000079B6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1B04E0">
        <w:rPr>
          <w:rFonts w:ascii="新細明體" w:eastAsia="新細明體" w:hAnsi="新細明體" w:cs="Times New Roman"/>
          <w:szCs w:val="24"/>
        </w:rPr>
        <w:t>0毫克</w:t>
      </w:r>
    </w:p>
    <w:p w14:paraId="1493AF5A" w14:textId="125A18D6" w:rsidR="00E12000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纖維素</w:t>
      </w:r>
      <w:r w:rsidR="000079B6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1B04E0">
        <w:rPr>
          <w:rFonts w:ascii="新細明體" w:eastAsia="新細明體" w:hAnsi="新細明體" w:cs="Times New Roman"/>
          <w:szCs w:val="24"/>
        </w:rPr>
        <w:t>3.1克</w:t>
      </w:r>
    </w:p>
    <w:p w14:paraId="67462BA1" w14:textId="22BB9BF0" w:rsidR="001958EE" w:rsidRPr="001B04E0" w:rsidRDefault="00E12000" w:rsidP="0092211D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1B04E0">
        <w:rPr>
          <w:rFonts w:ascii="新細明體" w:eastAsia="新細明體" w:hAnsi="新細明體" w:cs="Times New Roman"/>
          <w:szCs w:val="24"/>
        </w:rPr>
        <w:t>鈉質</w:t>
      </w:r>
      <w:r w:rsidR="000079B6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1B04E0">
        <w:rPr>
          <w:rFonts w:ascii="新細明體" w:eastAsia="新細明體" w:hAnsi="新細明體" w:cs="Times New Roman"/>
          <w:szCs w:val="24"/>
        </w:rPr>
        <w:t>585毫克</w:t>
      </w:r>
    </w:p>
    <w:sectPr w:rsidR="001958EE" w:rsidRPr="001B04E0" w:rsidSect="001B04E0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BD87" w14:textId="77777777" w:rsidR="00EC3C20" w:rsidRDefault="00EC3C20" w:rsidP="00D90939">
      <w:r>
        <w:separator/>
      </w:r>
    </w:p>
  </w:endnote>
  <w:endnote w:type="continuationSeparator" w:id="0">
    <w:p w14:paraId="298F6458" w14:textId="77777777" w:rsidR="00EC3C20" w:rsidRDefault="00EC3C20" w:rsidP="00D9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9ECB" w14:textId="77777777" w:rsidR="00EC3C20" w:rsidRDefault="00EC3C20" w:rsidP="00D90939">
      <w:r>
        <w:separator/>
      </w:r>
    </w:p>
  </w:footnote>
  <w:footnote w:type="continuationSeparator" w:id="0">
    <w:p w14:paraId="1113F30A" w14:textId="77777777" w:rsidR="00EC3C20" w:rsidRDefault="00EC3C20" w:rsidP="00D9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EE"/>
    <w:rsid w:val="000079B6"/>
    <w:rsid w:val="00062C1E"/>
    <w:rsid w:val="000E51AE"/>
    <w:rsid w:val="001958EE"/>
    <w:rsid w:val="001B04E0"/>
    <w:rsid w:val="002164DF"/>
    <w:rsid w:val="003574EC"/>
    <w:rsid w:val="00391247"/>
    <w:rsid w:val="0092211D"/>
    <w:rsid w:val="00D90939"/>
    <w:rsid w:val="00E12000"/>
    <w:rsid w:val="00E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2E93E"/>
  <w15:chartTrackingRefBased/>
  <w15:docId w15:val="{DA83ECD2-605F-43EB-BA1F-B960A89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9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Fung Tsz Sum</cp:lastModifiedBy>
  <cp:revision>2</cp:revision>
  <dcterms:created xsi:type="dcterms:W3CDTF">2023-03-15T10:35:00Z</dcterms:created>
  <dcterms:modified xsi:type="dcterms:W3CDTF">2023-03-15T10:35:00Z</dcterms:modified>
</cp:coreProperties>
</file>