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BA9E" w14:textId="44BC701D" w:rsidR="006773E3" w:rsidRPr="009D641D" w:rsidRDefault="006B73B4" w:rsidP="00E416C2">
      <w:pPr>
        <w:spacing w:line="240" w:lineRule="exact"/>
        <w:rPr>
          <w:rFonts w:ascii="新細明體" w:hAnsi="新細明體"/>
          <w:szCs w:val="24"/>
        </w:rPr>
      </w:pPr>
      <w:r w:rsidRPr="009D641D">
        <w:rPr>
          <w:rFonts w:ascii="新細明體" w:hAnsi="新細明體" w:hint="eastAsia"/>
          <w:szCs w:val="24"/>
        </w:rPr>
        <w:t>頁1</w:t>
      </w:r>
    </w:p>
    <w:p w14:paraId="0C25D2DE" w14:textId="51B98E9E" w:rsidR="006B73B4" w:rsidRPr="009D641D" w:rsidRDefault="006B73B4" w:rsidP="00E416C2">
      <w:pPr>
        <w:spacing w:line="240" w:lineRule="exact"/>
        <w:rPr>
          <w:rFonts w:ascii="新細明體" w:hAnsi="新細明體"/>
          <w:szCs w:val="24"/>
        </w:rPr>
      </w:pPr>
    </w:p>
    <w:p w14:paraId="56A127CD" w14:textId="0CE168D9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  <w:r w:rsidRPr="009D641D">
        <w:rPr>
          <w:rFonts w:ascii="新細明體" w:hAnsi="新細明體" w:hint="eastAsia"/>
          <w:szCs w:val="24"/>
        </w:rPr>
        <w:t>學習正面溝通</w:t>
      </w:r>
    </w:p>
    <w:p w14:paraId="3E800A59" w14:textId="5119D70A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</w:p>
    <w:p w14:paraId="675B8B3F" w14:textId="0D97E4DB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  <w:r w:rsidRPr="009D641D">
        <w:rPr>
          <w:rFonts w:ascii="新細明體" w:hAnsi="新細明體" w:hint="eastAsia"/>
          <w:szCs w:val="24"/>
        </w:rPr>
        <w:t>忍氣吞聲會委屈自己、隨意發洩又令人抗拒，我們可以學習正面溝通方式，在表達內心感受的同時避免傷害他人。</w:t>
      </w:r>
    </w:p>
    <w:p w14:paraId="511AD631" w14:textId="24095079" w:rsidR="003A0475" w:rsidRPr="009D641D" w:rsidRDefault="003A0475" w:rsidP="00E416C2">
      <w:pPr>
        <w:widowControl/>
        <w:spacing w:line="240" w:lineRule="exact"/>
        <w:rPr>
          <w:rFonts w:ascii="新細明體" w:hAnsi="新細明體"/>
          <w:szCs w:val="24"/>
        </w:rPr>
      </w:pPr>
      <w:r w:rsidRPr="009D641D">
        <w:rPr>
          <w:rFonts w:ascii="新細明體" w:hAnsi="新細明體"/>
          <w:szCs w:val="24"/>
        </w:rPr>
        <w:br w:type="page"/>
      </w:r>
      <w:r w:rsidRPr="009D641D">
        <w:rPr>
          <w:rFonts w:ascii="新細明體" w:hAnsi="新細明體" w:hint="eastAsia"/>
          <w:szCs w:val="24"/>
        </w:rPr>
        <w:lastRenderedPageBreak/>
        <w:t>頁</w:t>
      </w:r>
      <w:r w:rsidRPr="009D641D">
        <w:rPr>
          <w:rFonts w:ascii="新細明體" w:hAnsi="新細明體"/>
          <w:szCs w:val="24"/>
        </w:rPr>
        <w:t>2</w:t>
      </w:r>
    </w:p>
    <w:p w14:paraId="37892CEF" w14:textId="77777777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</w:p>
    <w:p w14:paraId="03617752" w14:textId="3AC13103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  <w:r w:rsidRPr="009D641D">
        <w:rPr>
          <w:rFonts w:ascii="新細明體" w:hAnsi="新細明體" w:hint="eastAsia"/>
          <w:szCs w:val="24"/>
        </w:rPr>
        <w:t>當覺得某人的言行令自己不開心、不</w:t>
      </w:r>
      <w:proofErr w:type="gramStart"/>
      <w:r w:rsidRPr="009D641D">
        <w:rPr>
          <w:rFonts w:ascii="新細明體" w:hAnsi="新細明體" w:hint="eastAsia"/>
          <w:szCs w:val="24"/>
        </w:rPr>
        <w:t>滿意，</w:t>
      </w:r>
      <w:proofErr w:type="gramEnd"/>
      <w:r w:rsidRPr="009D641D">
        <w:rPr>
          <w:rFonts w:ascii="新細明體" w:hAnsi="新細明體" w:hint="eastAsia"/>
          <w:szCs w:val="24"/>
        </w:rPr>
        <w:t>我們內心像有兩股力量爭持</w:t>
      </w:r>
      <w:r w:rsidR="009D641D" w:rsidRPr="009D641D">
        <w:rPr>
          <w:rFonts w:ascii="新細明體" w:hAnsi="新細明體" w:hint="eastAsia"/>
          <w:szCs w:val="24"/>
        </w:rPr>
        <w:t>－－</w:t>
      </w:r>
      <w:r w:rsidRPr="009D641D">
        <w:rPr>
          <w:rFonts w:ascii="新細明體" w:hAnsi="新細明體" w:hint="eastAsia"/>
          <w:szCs w:val="24"/>
        </w:rPr>
        <w:t>表達？不表達？這是一門學問。忍氣吞聲會委屈自己、隨意發洩又令人抗拒，有沒有表達感受而避免傷害他人的方法？有，但需要練習。</w:t>
      </w:r>
    </w:p>
    <w:p w14:paraId="27F4BDF9" w14:textId="7328BE50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</w:p>
    <w:p w14:paraId="7D1A007D" w14:textId="6A20D1CB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  <w:r w:rsidRPr="009D641D">
        <w:rPr>
          <w:rFonts w:ascii="新細明體" w:hAnsi="新細明體" w:hint="eastAsia"/>
          <w:szCs w:val="24"/>
        </w:rPr>
        <w:t>有些朋友以為自己在真誠溝通，實際上辭不達意，對方只接收到情緒炸彈，為求自保作出反擊，最終兩敗俱傷。一旦雙方處於對立狀態，自然難以互相理解。我們該</w:t>
      </w:r>
      <w:proofErr w:type="gramStart"/>
      <w:r w:rsidRPr="009D641D">
        <w:rPr>
          <w:rFonts w:ascii="新細明體" w:hAnsi="新細明體" w:hint="eastAsia"/>
          <w:szCs w:val="24"/>
        </w:rPr>
        <w:t>釐</w:t>
      </w:r>
      <w:proofErr w:type="gramEnd"/>
      <w:r w:rsidRPr="009D641D">
        <w:rPr>
          <w:rFonts w:ascii="新細明體" w:hAnsi="新細明體" w:hint="eastAsia"/>
          <w:szCs w:val="24"/>
        </w:rPr>
        <w:t>清「情緒化」與「理性表達情緒」的分別。前者是完全以情緒主導，沒意識地發洩出來；後者是意識到自己的情緒感受，會思考背後原因及選擇適合時機與方式表達。</w:t>
      </w:r>
    </w:p>
    <w:p w14:paraId="081D40AD" w14:textId="6546DDD9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</w:p>
    <w:p w14:paraId="6AB9C617" w14:textId="570492E7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  <w:r w:rsidRPr="009D641D">
        <w:rPr>
          <w:rFonts w:ascii="新細明體" w:hAnsi="新細明體" w:hint="eastAsia"/>
          <w:szCs w:val="24"/>
        </w:rPr>
        <w:t>舉個例子，有人覺得被好友忽略而難受，向對方大叫「你再不理我的話，我們就絕交吧！」以攻擊、否定和威脅的方式表達感受，屬於情緒化的表現，容易引發對方反感。更有智慧的說法是「我們很久沒好好聊天啦，我很想念之前一起相處的時光，也有點擔心我們的友情</w:t>
      </w:r>
      <w:proofErr w:type="gramStart"/>
      <w:r w:rsidRPr="009D641D">
        <w:rPr>
          <w:rFonts w:ascii="新細明體" w:hAnsi="新細明體" w:hint="eastAsia"/>
          <w:szCs w:val="24"/>
        </w:rPr>
        <w:t>會否變淡</w:t>
      </w:r>
      <w:proofErr w:type="gramEnd"/>
      <w:r w:rsidRPr="009D641D">
        <w:rPr>
          <w:rFonts w:ascii="新細明體" w:hAnsi="新細明體" w:hint="eastAsia"/>
          <w:szCs w:val="24"/>
        </w:rPr>
        <w:t>。你何時有空，我們好好談一下好嗎？」表達感受的同時給予尊重和選擇，可降低對方被冒犯的感覺，增加正面溝通動機。</w:t>
      </w:r>
    </w:p>
    <w:p w14:paraId="65849011" w14:textId="2997C873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</w:p>
    <w:p w14:paraId="3EF1A950" w14:textId="76612FB2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  <w:r w:rsidRPr="009D641D">
        <w:rPr>
          <w:rFonts w:ascii="新細明體" w:hAnsi="新細明體" w:hint="eastAsia"/>
          <w:szCs w:val="24"/>
        </w:rPr>
        <w:t>所謂真誠表達感受，既非一面倒地委曲求存，亦非自我中心地發洩情緒和攻擊對方，要盡量顧及自己與對方的感受，以尋求共識為目標。除說話內容外，語調和態度皆會影響溝通品質。假如覺察到自己情緒激動，出現心跳加快、呼吸急促、聲線提高等徵兆，最好先暫停說話、深呼吸、提醒自己冷靜或離開一會，到情緒平復或等待合適時機才繼續對話。</w:t>
      </w:r>
    </w:p>
    <w:p w14:paraId="5FEBDBEE" w14:textId="20820E3E" w:rsidR="003A0475" w:rsidRPr="009D641D" w:rsidRDefault="003A0475" w:rsidP="00E416C2">
      <w:pPr>
        <w:widowControl/>
        <w:spacing w:line="240" w:lineRule="exact"/>
        <w:rPr>
          <w:rFonts w:ascii="新細明體" w:hAnsi="新細明體"/>
          <w:szCs w:val="24"/>
        </w:rPr>
      </w:pPr>
      <w:r w:rsidRPr="009D641D">
        <w:rPr>
          <w:rFonts w:ascii="新細明體" w:hAnsi="新細明體"/>
          <w:szCs w:val="24"/>
        </w:rPr>
        <w:br w:type="page"/>
      </w:r>
      <w:r w:rsidRPr="009D641D">
        <w:rPr>
          <w:rFonts w:ascii="新細明體" w:hAnsi="新細明體" w:hint="eastAsia"/>
          <w:szCs w:val="24"/>
        </w:rPr>
        <w:lastRenderedPageBreak/>
        <w:t>頁</w:t>
      </w:r>
      <w:r w:rsidRPr="009D641D">
        <w:rPr>
          <w:rFonts w:ascii="新細明體" w:hAnsi="新細明體"/>
          <w:szCs w:val="24"/>
        </w:rPr>
        <w:t>3</w:t>
      </w:r>
    </w:p>
    <w:p w14:paraId="11B53F38" w14:textId="77777777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</w:p>
    <w:p w14:paraId="540F7F03" w14:textId="7949137E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  <w:r w:rsidRPr="009D641D">
        <w:rPr>
          <w:rFonts w:ascii="新細明體" w:hAnsi="新細明體" w:hint="eastAsia"/>
          <w:szCs w:val="24"/>
        </w:rPr>
        <w:t>正面溝通備忘</w:t>
      </w:r>
    </w:p>
    <w:p w14:paraId="037DC2D6" w14:textId="0AA83B2D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</w:p>
    <w:p w14:paraId="72F2DFFF" w14:textId="4C6BED0E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  <w:r w:rsidRPr="009D641D">
        <w:rPr>
          <w:rFonts w:ascii="新細明體" w:hAnsi="新細明體" w:hint="eastAsia"/>
          <w:szCs w:val="24"/>
        </w:rPr>
        <w:t>溝通之道沒有速成法，必須持之以恆地學習與練習。以下是一些正面溝通原則，有助避免衝突，大家不妨參考一下。</w:t>
      </w:r>
    </w:p>
    <w:p w14:paraId="63720421" w14:textId="28156239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</w:p>
    <w:p w14:paraId="5765DE53" w14:textId="43D7D8AF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  <w:r w:rsidRPr="009D641D">
        <w:rPr>
          <w:rFonts w:ascii="新細明體" w:hAnsi="新細明體" w:hint="eastAsia"/>
          <w:szCs w:val="24"/>
        </w:rPr>
        <w:t>選擇合適時地</w:t>
      </w:r>
    </w:p>
    <w:p w14:paraId="3A9B9574" w14:textId="376DDB0E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  <w:r w:rsidRPr="009D641D">
        <w:rPr>
          <w:rFonts w:ascii="新細明體" w:hAnsi="新細明體" w:hint="eastAsia"/>
          <w:szCs w:val="24"/>
        </w:rPr>
        <w:t>溝通要講時機，同一句話在不同時候及場合說出來，會有不同的效果。當下若過分</w:t>
      </w:r>
      <w:proofErr w:type="gramStart"/>
      <w:r w:rsidRPr="009D641D">
        <w:rPr>
          <w:rFonts w:ascii="新細明體" w:hAnsi="新細明體" w:hint="eastAsia"/>
          <w:szCs w:val="24"/>
        </w:rPr>
        <w:t>憤怒、煩躁</w:t>
      </w:r>
      <w:proofErr w:type="gramEnd"/>
      <w:r w:rsidRPr="009D641D">
        <w:rPr>
          <w:rFonts w:ascii="新細明體" w:hAnsi="新細明體" w:hint="eastAsia"/>
          <w:szCs w:val="24"/>
        </w:rPr>
        <w:t>與激動，又或者對方正在忙碌著，其實不宜即時交流，可與對方約定其他時間再談。</w:t>
      </w:r>
    </w:p>
    <w:p w14:paraId="0C797916" w14:textId="2B270208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</w:p>
    <w:p w14:paraId="1285B9DC" w14:textId="05BAD523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  <w:r w:rsidRPr="009D641D">
        <w:rPr>
          <w:rFonts w:ascii="新細明體" w:hAnsi="新細明體" w:hint="eastAsia"/>
          <w:szCs w:val="24"/>
        </w:rPr>
        <w:t>情緒緩衝空間</w:t>
      </w:r>
    </w:p>
    <w:p w14:paraId="55A2EAEE" w14:textId="1E583F5A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  <w:r w:rsidRPr="009D641D">
        <w:rPr>
          <w:rFonts w:ascii="新細明體" w:hAnsi="新細明體" w:hint="eastAsia"/>
          <w:szCs w:val="24"/>
        </w:rPr>
        <w:t>情緒高漲時容易口不擇言，說出一些傷害</w:t>
      </w:r>
      <w:proofErr w:type="gramStart"/>
      <w:r w:rsidRPr="009D641D">
        <w:rPr>
          <w:rFonts w:ascii="新細明體" w:hAnsi="新細明體" w:hint="eastAsia"/>
          <w:szCs w:val="24"/>
        </w:rPr>
        <w:t>對方及令關係</w:t>
      </w:r>
      <w:proofErr w:type="gramEnd"/>
      <w:r w:rsidRPr="009D641D">
        <w:rPr>
          <w:rFonts w:ascii="新細明體" w:hAnsi="新細明體" w:hint="eastAsia"/>
          <w:szCs w:val="24"/>
        </w:rPr>
        <w:t>破裂的話。當覺察到自己呼吸急促、臉部發熱、聲量提高、握緊拳頭等情緒激動先兆，先暫停說話，嘗試深呼吸、喝水、心裡默念數字、轉移視線等，爭取心理緩衝空間，以免說出激烈言詞而進一步牽動彼此的情緒。</w:t>
      </w:r>
    </w:p>
    <w:p w14:paraId="3A831545" w14:textId="51D3CD09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</w:p>
    <w:p w14:paraId="456DAB5C" w14:textId="0F03A7CF" w:rsidR="003A0475" w:rsidRPr="009D641D" w:rsidRDefault="003A0475" w:rsidP="00E416C2">
      <w:pPr>
        <w:spacing w:line="240" w:lineRule="exact"/>
        <w:rPr>
          <w:rFonts w:ascii="新細明體" w:hAnsi="新細明體"/>
          <w:szCs w:val="24"/>
        </w:rPr>
      </w:pPr>
      <w:r w:rsidRPr="009D641D">
        <w:rPr>
          <w:rFonts w:ascii="新細明體" w:hAnsi="新細明體" w:hint="eastAsia"/>
          <w:szCs w:val="24"/>
        </w:rPr>
        <w:t>作出恰當表達</w:t>
      </w:r>
    </w:p>
    <w:p w14:paraId="3B541D97" w14:textId="581445F4" w:rsidR="003A0475" w:rsidRPr="009D641D" w:rsidRDefault="0066166F" w:rsidP="00E416C2">
      <w:pPr>
        <w:spacing w:line="240" w:lineRule="exact"/>
        <w:rPr>
          <w:rFonts w:ascii="新細明體" w:hAnsi="新細明體"/>
          <w:szCs w:val="24"/>
        </w:rPr>
      </w:pPr>
      <w:r w:rsidRPr="009D641D">
        <w:rPr>
          <w:rFonts w:ascii="新細明體" w:hAnsi="新細明體" w:hint="eastAsia"/>
          <w:szCs w:val="24"/>
        </w:rPr>
        <w:t>對他人的言行感到不滿時，可嘗試以「我」的訊息表達，即是以「我」為主語開頭，說出個人對事件的感受與期望。例如「我看到你隨意丟棄我送的禮物，感到很難過。我希望你可以珍惜我的心意，即使</w:t>
      </w:r>
      <w:proofErr w:type="gramStart"/>
      <w:r w:rsidRPr="009D641D">
        <w:rPr>
          <w:rFonts w:ascii="新細明體" w:hAnsi="新細明體" w:hint="eastAsia"/>
          <w:szCs w:val="24"/>
        </w:rPr>
        <w:t>不</w:t>
      </w:r>
      <w:proofErr w:type="gramEnd"/>
      <w:r w:rsidRPr="009D641D">
        <w:rPr>
          <w:rFonts w:ascii="新細明體" w:hAnsi="新細明體" w:hint="eastAsia"/>
          <w:szCs w:val="24"/>
        </w:rPr>
        <w:t>想要這份禮物，也能為它尋找新主人。」如能再配合冷靜溫和的語調，對方較易接收到說話者的感受和想法，會較有動力好好溝通和協調。</w:t>
      </w:r>
    </w:p>
    <w:p w14:paraId="1CCC87EC" w14:textId="6D8730E3" w:rsidR="0066166F" w:rsidRPr="009D641D" w:rsidRDefault="0066166F" w:rsidP="00E416C2">
      <w:pPr>
        <w:spacing w:line="240" w:lineRule="exact"/>
        <w:rPr>
          <w:rFonts w:ascii="新細明體" w:hAnsi="新細明體"/>
          <w:szCs w:val="24"/>
        </w:rPr>
      </w:pPr>
    </w:p>
    <w:p w14:paraId="71ACDD81" w14:textId="7BD0667E" w:rsidR="00E1766E" w:rsidRPr="009D641D" w:rsidRDefault="0066166F" w:rsidP="00E416C2">
      <w:pPr>
        <w:spacing w:line="240" w:lineRule="exact"/>
        <w:rPr>
          <w:rFonts w:ascii="新細明體" w:hAnsi="新細明體"/>
          <w:szCs w:val="24"/>
        </w:rPr>
      </w:pPr>
      <w:r w:rsidRPr="009D641D">
        <w:rPr>
          <w:rFonts w:ascii="新細明體" w:hAnsi="新細明體" w:hint="eastAsia"/>
          <w:szCs w:val="24"/>
        </w:rPr>
        <w:t>資料來源：《解憂手冊》，香港青年協會出版</w:t>
      </w:r>
    </w:p>
    <w:sectPr w:rsidR="00E1766E" w:rsidRPr="009D641D" w:rsidSect="009D641D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B4"/>
    <w:rsid w:val="00366DED"/>
    <w:rsid w:val="003A0475"/>
    <w:rsid w:val="003F00E5"/>
    <w:rsid w:val="0066166F"/>
    <w:rsid w:val="006773E3"/>
    <w:rsid w:val="006B73B4"/>
    <w:rsid w:val="00892027"/>
    <w:rsid w:val="008F768A"/>
    <w:rsid w:val="00974FE6"/>
    <w:rsid w:val="009971B5"/>
    <w:rsid w:val="009C305D"/>
    <w:rsid w:val="009D641D"/>
    <w:rsid w:val="00A27DB6"/>
    <w:rsid w:val="00A6026D"/>
    <w:rsid w:val="00A94A65"/>
    <w:rsid w:val="00D6509E"/>
    <w:rsid w:val="00D90259"/>
    <w:rsid w:val="00E1766E"/>
    <w:rsid w:val="00E4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AB6C"/>
  <w15:chartTrackingRefBased/>
  <w15:docId w15:val="{BC4A54D9-4F50-CD4D-9202-21D65DF8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68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FA3B8-F465-45BD-B233-C543713C2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B3EBF-C53E-405E-9433-4E04C1DA9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557</Characters>
  <Application>Microsoft Office Word</Application>
  <DocSecurity>0</DocSecurity>
  <Lines>23</Lines>
  <Paragraphs>11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lokesther87@gmail.com</dc:creator>
  <cp:keywords/>
  <dc:description/>
  <cp:lastModifiedBy>Pinky Ho</cp:lastModifiedBy>
  <cp:revision>2</cp:revision>
  <dcterms:created xsi:type="dcterms:W3CDTF">2022-10-11T09:29:00Z</dcterms:created>
  <dcterms:modified xsi:type="dcterms:W3CDTF">2022-10-11T09:29:00Z</dcterms:modified>
</cp:coreProperties>
</file>