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2A7C7FC" w:rsidR="00CA3518" w:rsidRPr="00E970B6" w:rsidRDefault="003A7A35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男性說教</w:t>
      </w:r>
      <w:proofErr w:type="gramStart"/>
      <w:r w:rsidR="007A52A6" w:rsidRPr="00E970B6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EE7CC3" w:rsidRPr="00E970B6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https://www.famplan.org.hk/sexedu/zh/sexuality-education-articles/feature-articles/detail/ej20240313</w:t>
      </w:r>
      <w:proofErr w:type="gramStart"/>
      <w:r w:rsidR="007A52A6" w:rsidRPr="00E970B6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E970B6" w:rsidRDefault="007A52A6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ABDD93" w14:textId="77777777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男性說教</w:t>
      </w:r>
    </w:p>
    <w:p w14:paraId="70600A8B" w14:textId="3A0E8FEC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EJ20240313</w:t>
      </w:r>
    </w:p>
    <w:p w14:paraId="2F8174E7" w14:textId="77777777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6E85E2" w14:textId="5BB4276A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13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6F12D8E9" w14:textId="2959047F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5BE05B41" w14:textId="49712901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4919BE34" w14:textId="153EEC06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李婉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嫺</w:t>
      </w:r>
      <w:proofErr w:type="gramEnd"/>
    </w:p>
    <w:p w14:paraId="7BA2B8D0" w14:textId="29F161CC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主題：性別角色</w:t>
      </w:r>
    </w:p>
    <w:p w14:paraId="6974D811" w14:textId="77777777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99014B" w14:textId="0EB05563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最近看到一段影片，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片中一位</w:t>
      </w:r>
      <w:proofErr w:type="gramEnd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女士正在練習高球，一位她不認識的男子卻喋喋不休地指出她的揮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桿</w:t>
      </w:r>
      <w:proofErr w:type="gramEnd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問題。影片發佈者是該女士本人，她打高球已有十多年經驗，亦是一名職業高球選手。片段中，女士不止一次解釋她「正在轉換揮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桿</w:t>
      </w:r>
      <w:proofErr w:type="gramEnd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的方法」，但那男士堅持她的揮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桿</w:t>
      </w:r>
      <w:proofErr w:type="gramEnd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方式不好，不斷對她指指點點，又強調自己「已經打了高球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年。」當她繼續以自己的方式向中間範圍擊出一球後，該男士立刻表示：「這樣不是很好嗎？」彷彿那是他指導下的結果。</w:t>
      </w:r>
    </w:p>
    <w:p w14:paraId="04D36C4C" w14:textId="77777777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211AF2" w14:textId="2920A176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以上就是活生生的</w:t>
      </w:r>
      <w:r w:rsidR="0046037A" w:rsidRPr="00E970B6">
        <w:rPr>
          <w:rFonts w:ascii="Times New Roman" w:hAnsi="Times New Roman" w:cs="Times New Roman"/>
          <w:kern w:val="2"/>
          <w14:ligatures w14:val="standardContextual"/>
        </w:rPr>
        <w:t>“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Mansplaining</w:t>
      </w:r>
      <w:r w:rsidR="0046037A" w:rsidRPr="00E970B6">
        <w:rPr>
          <w:rFonts w:ascii="Times New Roman" w:hAnsi="Times New Roman" w:cs="Times New Roman"/>
          <w:kern w:val="2"/>
          <w14:ligatures w14:val="standardContextual"/>
        </w:rPr>
        <w:t>”</w:t>
      </w:r>
      <w:r w:rsidR="0046037A" w:rsidRPr="00E970B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男性說教</w:t>
      </w:r>
      <w:r w:rsidR="0046037A" w:rsidRPr="00E970B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的例子。</w:t>
      </w:r>
      <w:r w:rsidR="0046037A" w:rsidRPr="00E970B6">
        <w:rPr>
          <w:rFonts w:ascii="Times New Roman" w:hAnsi="Times New Roman" w:cs="Times New Roman"/>
          <w:kern w:val="2"/>
          <w14:ligatures w14:val="standardContextual"/>
        </w:rPr>
        <w:t>“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Mansplaining</w:t>
      </w:r>
      <w:r w:rsidR="0046037A" w:rsidRPr="00E970B6">
        <w:rPr>
          <w:rFonts w:ascii="Times New Roman" w:hAnsi="Times New Roman" w:cs="Times New Roman"/>
          <w:kern w:val="2"/>
          <w14:ligatures w14:val="standardContextual"/>
        </w:rPr>
        <w:t>”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一詞在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2010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年被《紐約時報》評選為年度詞彙之一，意指男性以一種居高臨下的姿態向人講解事情，對象通常是女性。男性說教被定義為不受歡迎的行為，可能讓人感到惱怒或被冒犯。研究顯示，男女也有機會展現出這種帶有性別優越感的說教態度，當中女性受者對男性的說教行為相對較為</w:t>
      </w:r>
      <w:proofErr w:type="gramStart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反感，</w:t>
      </w:r>
      <w:proofErr w:type="gramEnd"/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甚至認為個人能力遭到質疑，致令有些女性被</w:t>
      </w:r>
      <w:r w:rsidR="00167CC2" w:rsidRPr="00E970B6">
        <w:rPr>
          <w:rFonts w:ascii="Times New Roman" w:hAnsi="Times New Roman" w:cs="Times New Roman"/>
          <w:kern w:val="2"/>
          <w14:ligatures w14:val="standardContextual"/>
        </w:rPr>
        <w:t>“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Mansplain</w:t>
      </w:r>
      <w:r w:rsidR="00167CC2" w:rsidRPr="00E970B6">
        <w:rPr>
          <w:rFonts w:ascii="Times New Roman" w:hAnsi="Times New Roman" w:cs="Times New Roman"/>
          <w:kern w:val="2"/>
          <w14:ligatures w14:val="standardContextual"/>
        </w:rPr>
        <w:t>”</w:t>
      </w: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後不大敢發表意見和堅持個人想法，甚至影響職場表現和生產力。</w:t>
      </w:r>
    </w:p>
    <w:p w14:paraId="11137049" w14:textId="77777777" w:rsidR="006166C3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94E759" w14:textId="1148A077" w:rsidR="00167CC2" w:rsidRPr="00E970B6" w:rsidRDefault="006166C3" w:rsidP="00E970B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970B6">
        <w:rPr>
          <w:rFonts w:ascii="Times New Roman" w:hAnsi="Times New Roman" w:cs="Times New Roman" w:hint="eastAsia"/>
          <w:kern w:val="2"/>
          <w14:ligatures w14:val="standardContextual"/>
        </w:rPr>
        <w:t>不想讓自己成為男性說教者，首先，要細心聆聽。透過積極聆聽，了解對方的看法，多從不同角度了解事情，減低不必要的誤解，是避免說教的關鍵。其次，放下自以為是的姿態。「萬事通」不一定討人歡喜，尤其那些愛突顯自己有多聰明的人，更何況別人說不定深藏不露，懂得更多。最後，我們也可主動去改變，無論是看似善意的糾正，還是極其無禮的評論，透過肯定個人感受、設定界線來告訴對方甚麼行為或說話是不可接受的，這一切都從我們開始。</w:t>
      </w:r>
    </w:p>
    <w:sectPr w:rsidR="00167CC2" w:rsidRPr="00E970B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F6A5" w14:textId="77777777" w:rsidR="00C27F9F" w:rsidRDefault="00C27F9F" w:rsidP="001D5E76">
      <w:r>
        <w:separator/>
      </w:r>
    </w:p>
  </w:endnote>
  <w:endnote w:type="continuationSeparator" w:id="0">
    <w:p w14:paraId="51DD1E33" w14:textId="77777777" w:rsidR="00C27F9F" w:rsidRDefault="00C27F9F" w:rsidP="001D5E76">
      <w:r>
        <w:continuationSeparator/>
      </w:r>
    </w:p>
  </w:endnote>
  <w:endnote w:type="continuationNotice" w:id="1">
    <w:p w14:paraId="63344521" w14:textId="77777777" w:rsidR="00C27F9F" w:rsidRDefault="00C27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C9C2" w14:textId="77777777" w:rsidR="00C27F9F" w:rsidRDefault="00C27F9F" w:rsidP="001D5E76">
      <w:r>
        <w:separator/>
      </w:r>
    </w:p>
  </w:footnote>
  <w:footnote w:type="continuationSeparator" w:id="0">
    <w:p w14:paraId="051FDD43" w14:textId="77777777" w:rsidR="00C27F9F" w:rsidRDefault="00C27F9F" w:rsidP="001D5E76">
      <w:r>
        <w:continuationSeparator/>
      </w:r>
    </w:p>
  </w:footnote>
  <w:footnote w:type="continuationNotice" w:id="1">
    <w:p w14:paraId="3F0F6F9A" w14:textId="77777777" w:rsidR="00C27F9F" w:rsidRDefault="00C27F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044F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47F3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7909"/>
    <w:rsid w:val="00A67772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27F9F"/>
    <w:rsid w:val="00C35C13"/>
    <w:rsid w:val="00C405E5"/>
    <w:rsid w:val="00C615C9"/>
    <w:rsid w:val="00C61D38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DF7F9F"/>
    <w:rsid w:val="00E14B06"/>
    <w:rsid w:val="00E15FE7"/>
    <w:rsid w:val="00E2628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970B6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070B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07331C8D-24D4-48A9-ADC6-C75E89583C38}"/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2025-01-14T04:14:00Z</dcterms:created>
  <dcterms:modified xsi:type="dcterms:W3CDTF">2025-01-14T04:27:00Z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