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78D8C" w14:textId="6DEA2E12"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擇業—擇業話你知（</w:t>
      </w:r>
      <w:r w:rsidR="00F12ABB" w:rsidRPr="003F6792">
        <w:rPr>
          <w:rFonts w:ascii="Times New Roman" w:hAnsi="Times New Roman" w:cs="Times New Roman"/>
        </w:rPr>
        <w:t>https://www.studenthealth.gov.hk/tc_chi/health/health_cc/health_cc_cyc.html</w:t>
      </w:r>
      <w:r w:rsidR="00F12ABB" w:rsidRPr="003F6792">
        <w:rPr>
          <w:rFonts w:ascii="Times New Roman" w:hAnsi="Times New Roman" w:cs="Times New Roman" w:hint="eastAsia"/>
        </w:rPr>
        <w:t>）</w:t>
      </w:r>
    </w:p>
    <w:p w14:paraId="47AE0EBF" w14:textId="77777777" w:rsidR="00581858" w:rsidRPr="003F6792" w:rsidRDefault="00581858" w:rsidP="00581858">
      <w:pPr>
        <w:spacing w:after="0" w:line="240" w:lineRule="exact"/>
        <w:rPr>
          <w:rFonts w:ascii="Times New Roman" w:hAnsi="Times New Roman" w:cs="Times New Roman"/>
        </w:rPr>
      </w:pPr>
    </w:p>
    <w:p w14:paraId="7B789BE3" w14:textId="3F0744F2"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職業的類別</w:t>
      </w:r>
    </w:p>
    <w:p w14:paraId="13FCBB03" w14:textId="05839C7C"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工作是生活中不可缺少的一部分。除了可賺取生活所需，一份適合自己的工作還可以帶來滿足感和成就感，提高自信心，肯定個人的價值及發揮潛能。</w:t>
      </w:r>
    </w:p>
    <w:p w14:paraId="619F29DF" w14:textId="77777777" w:rsidR="00581858" w:rsidRPr="003F6792" w:rsidRDefault="00581858" w:rsidP="00581858">
      <w:pPr>
        <w:spacing w:after="0" w:line="240" w:lineRule="exact"/>
        <w:rPr>
          <w:rFonts w:ascii="Times New Roman" w:hAnsi="Times New Roman" w:cs="Times New Roman"/>
        </w:rPr>
      </w:pPr>
    </w:p>
    <w:p w14:paraId="32162A4D" w14:textId="2E75B5C8"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社會上有很多不同的行業。你可以先選擇適合自己的工作類別，再仔細揀選個別職業和策劃未來。根據工作的不同性質，工作可分為六個類別：</w:t>
      </w:r>
    </w:p>
    <w:p w14:paraId="1761A118" w14:textId="77777777" w:rsidR="00581858" w:rsidRPr="003F6792" w:rsidRDefault="00581858" w:rsidP="00581858">
      <w:pPr>
        <w:spacing w:after="0" w:line="240" w:lineRule="exact"/>
        <w:rPr>
          <w:rFonts w:ascii="Times New Roman" w:hAnsi="Times New Roman" w:cs="Times New Roman"/>
        </w:rPr>
      </w:pPr>
    </w:p>
    <w:p w14:paraId="176DD662" w14:textId="5C40EF49" w:rsidR="00581858" w:rsidRPr="003F6792" w:rsidRDefault="00F12ABB"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實務性工作</w:t>
      </w:r>
    </w:p>
    <w:p w14:paraId="6BC63E12" w14:textId="221CE3B9"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須操作機器、工具及其他設施，例如飛機師、電器技工、巴士司機、廚師、裁縫等</w:t>
      </w:r>
    </w:p>
    <w:p w14:paraId="012E5D58" w14:textId="0803CCE1" w:rsidR="00581858" w:rsidRPr="003F6792" w:rsidRDefault="00F12ABB"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考究性工作</w:t>
      </w:r>
    </w:p>
    <w:p w14:paraId="6ABF9F54" w14:textId="7A9EECEB"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涉及科技的研究及應用，例如網絡工程師、統計師、電機工程師、電腦系統分析員等</w:t>
      </w:r>
    </w:p>
    <w:p w14:paraId="298EC4FB" w14:textId="6276EBEE" w:rsidR="00581858" w:rsidRPr="003F6792" w:rsidRDefault="00F12ABB"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藝術性工作</w:t>
      </w:r>
    </w:p>
    <w:p w14:paraId="6527A28E" w14:textId="0DCEC4DA"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從事音樂、美術及設計等工作，例如設計師、攝影師、建築師、作家等</w:t>
      </w:r>
    </w:p>
    <w:p w14:paraId="15A284F1" w14:textId="72C8E369" w:rsidR="00581858" w:rsidRPr="003F6792" w:rsidRDefault="00F12ABB"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社會性工作</w:t>
      </w:r>
    </w:p>
    <w:p w14:paraId="16D2DBCF" w14:textId="037A8DBC"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包括醫療、衞生、教育、大眾傳播媒介及社會福利等各樣服務，例如教師、護士、記者、社工等</w:t>
      </w:r>
    </w:p>
    <w:p w14:paraId="739E2921" w14:textId="7478F54E" w:rsidR="00581858" w:rsidRPr="003F6792" w:rsidRDefault="00F12ABB"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企業性工作</w:t>
      </w:r>
    </w:p>
    <w:p w14:paraId="159CCA61" w14:textId="3B36F9A9"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關乎策劃、管理、行政及一些商務專業工作，例如會計師、律師等</w:t>
      </w:r>
    </w:p>
    <w:p w14:paraId="725EF40A" w14:textId="76EC4295" w:rsidR="00581858" w:rsidRPr="003F6792" w:rsidRDefault="00F12ABB"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常規性工作</w:t>
      </w:r>
    </w:p>
    <w:p w14:paraId="3FC524E2" w14:textId="0A3A63E3"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包括一般服務工作，如售貨員、收銀員、銀行櫃檯員、文書工作等</w:t>
      </w:r>
    </w:p>
    <w:p w14:paraId="3C1A4D3C" w14:textId="77777777" w:rsidR="00F12ABB" w:rsidRPr="003F6792" w:rsidRDefault="00F12ABB" w:rsidP="00581858">
      <w:pPr>
        <w:spacing w:after="0" w:line="240" w:lineRule="exact"/>
        <w:rPr>
          <w:rFonts w:ascii="Times New Roman" w:hAnsi="Times New Roman" w:cs="Times New Roman"/>
        </w:rPr>
      </w:pPr>
    </w:p>
    <w:p w14:paraId="0924D8AF" w14:textId="60C336CD"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擇業大出擊</w:t>
      </w:r>
    </w:p>
    <w:p w14:paraId="46DAEB82" w14:textId="12DB9FBA"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第一擊：</w:t>
      </w:r>
      <w:r w:rsidR="00F12ABB" w:rsidRPr="003F6792">
        <w:rPr>
          <w:rFonts w:ascii="Times New Roman" w:hAnsi="Times New Roman" w:cs="Times New Roman"/>
        </w:rPr>
        <w:t>“</w:t>
      </w:r>
      <w:r w:rsidRPr="003F6792">
        <w:rPr>
          <w:rFonts w:ascii="Times New Roman" w:hAnsi="Times New Roman" w:cs="Times New Roman" w:hint="eastAsia"/>
        </w:rPr>
        <w:t>認識自己</w:t>
      </w:r>
      <w:r w:rsidR="00F12ABB" w:rsidRPr="003F6792">
        <w:rPr>
          <w:rFonts w:ascii="Times New Roman" w:hAnsi="Times New Roman" w:cs="Times New Roman"/>
        </w:rPr>
        <w:t>”</w:t>
      </w:r>
    </w:p>
    <w:p w14:paraId="5ADBCA2E" w14:textId="608214D9" w:rsidR="00581858" w:rsidRPr="003F6792" w:rsidRDefault="00F12ABB"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資歷</w:t>
      </w:r>
    </w:p>
    <w:p w14:paraId="3CE82D37" w14:textId="788FA24A"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你接受過的教育及訓練、持有的證書、專業資格及工作經驗等會影響你的職業選擇。如果你對個別行業有濃厚興趣，應積極搜集該行業的最新資訊及了解取得有關資歷的途徑</w:t>
      </w:r>
    </w:p>
    <w:p w14:paraId="321B5D0A" w14:textId="2B83F75D" w:rsidR="00581858" w:rsidRPr="003F6792" w:rsidRDefault="00F12ABB"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興趣</w:t>
      </w:r>
    </w:p>
    <w:p w14:paraId="5ECD1C1A" w14:textId="72EC3557"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喜歡自己的職業，工作起來自然更愉快、更起勁，所以發掘自己的興趣很重要</w:t>
      </w:r>
    </w:p>
    <w:p w14:paraId="7DBBF89E" w14:textId="65489BF7" w:rsidR="00581858" w:rsidRPr="003F6792" w:rsidRDefault="003E3F2A"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體質</w:t>
      </w:r>
    </w:p>
    <w:p w14:paraId="2F3DCA2C" w14:textId="44DDA931"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每人的體質都不相同，而體質上的因素如身高、體重、視力、畏高、對某些物質敏感等亦會影響你對職業的選擇</w:t>
      </w:r>
    </w:p>
    <w:p w14:paraId="7081CEBA" w14:textId="1842370D" w:rsidR="00581858" w:rsidRPr="003F6792" w:rsidRDefault="003E3F2A"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專長</w:t>
      </w:r>
    </w:p>
    <w:p w14:paraId="3EE4A01E" w14:textId="19B2F027"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每人基本上都擁有不同的專長，而不同類型的工作需要不同的能力如手作靈活、良好語文表達能力、富創作力等。如果你希望在某一類工作中有成就，不可單靠天分，還得接受有關的訓練</w:t>
      </w:r>
    </w:p>
    <w:p w14:paraId="63DF8420" w14:textId="70541B37" w:rsidR="00581858" w:rsidRPr="003F6792" w:rsidRDefault="003E3F2A"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個性、社交技巧及應變能力</w:t>
      </w:r>
    </w:p>
    <w:p w14:paraId="10DCA8AD" w14:textId="36B3ECC7"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性格如活躍好動、擅長交際、沉默寡言、談吐得體、害羞被動、機智果斷等亦會影響到個人在職業上的選擇人基本上都擁有不同的專長，而不同類型的工作需要不同的能力如手作靈活、良好語文表達能力、富創作力等。如果你希望在某一類工作中有成就，不可單靠天分，還得接受有關的訓練</w:t>
      </w:r>
    </w:p>
    <w:p w14:paraId="7C3FC1A5" w14:textId="6FA9D712" w:rsidR="00581858" w:rsidRPr="003F6792" w:rsidRDefault="003E3F2A"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期望</w:t>
      </w:r>
    </w:p>
    <w:p w14:paraId="34F4DE1D" w14:textId="21473427"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你對工作可能有下列不同的期望，但你應該按它們對你的重要性列出先後次序，以你最看重的期望作為選擇目標</w:t>
      </w:r>
    </w:p>
    <w:p w14:paraId="0BA13D20" w14:textId="13C43BD1" w:rsidR="003E3F2A" w:rsidRPr="003F6792" w:rsidRDefault="00BF0E74" w:rsidP="00BF0E74">
      <w:pPr>
        <w:spacing w:after="0" w:line="240" w:lineRule="exact"/>
        <w:rPr>
          <w:rFonts w:ascii="Times New Roman" w:hAnsi="Times New Roman" w:cs="Times New Roman"/>
        </w:rPr>
      </w:pPr>
      <w:r w:rsidRPr="003F6792">
        <w:rPr>
          <w:rFonts w:ascii="Times New Roman" w:hAnsi="Times New Roman" w:cs="Times New Roman" w:hint="eastAsia"/>
        </w:rPr>
        <w:t xml:space="preserve">- </w:t>
      </w:r>
      <w:r w:rsidR="00581858" w:rsidRPr="003F6792">
        <w:rPr>
          <w:rFonts w:ascii="Times New Roman" w:hAnsi="Times New Roman" w:cs="Times New Roman" w:hint="eastAsia"/>
        </w:rPr>
        <w:t>服務社會</w:t>
      </w:r>
    </w:p>
    <w:p w14:paraId="7AA8FB09" w14:textId="72CB4D89" w:rsidR="003E3F2A" w:rsidRPr="003F6792" w:rsidRDefault="00BF0E74" w:rsidP="00581858">
      <w:pPr>
        <w:spacing w:after="0" w:line="240" w:lineRule="exact"/>
        <w:rPr>
          <w:rFonts w:ascii="Times New Roman" w:hAnsi="Times New Roman" w:cs="Times New Roman"/>
        </w:rPr>
      </w:pPr>
      <w:r w:rsidRPr="003F6792">
        <w:rPr>
          <w:rFonts w:ascii="Times New Roman" w:hAnsi="Times New Roman" w:cs="Times New Roman" w:hint="eastAsia"/>
        </w:rPr>
        <w:t xml:space="preserve">- </w:t>
      </w:r>
      <w:r w:rsidR="00581858" w:rsidRPr="003F6792">
        <w:rPr>
          <w:rFonts w:ascii="Times New Roman" w:hAnsi="Times New Roman" w:cs="Times New Roman" w:hint="eastAsia"/>
        </w:rPr>
        <w:t>發揮潛能</w:t>
      </w:r>
    </w:p>
    <w:p w14:paraId="30F9CC16" w14:textId="19C38629" w:rsidR="00581858" w:rsidRPr="003F6792" w:rsidRDefault="00BF0E74" w:rsidP="00581858">
      <w:pPr>
        <w:spacing w:after="0" w:line="240" w:lineRule="exact"/>
        <w:rPr>
          <w:rFonts w:ascii="Times New Roman" w:hAnsi="Times New Roman" w:cs="Times New Roman"/>
        </w:rPr>
      </w:pPr>
      <w:r w:rsidRPr="003F6792">
        <w:rPr>
          <w:rFonts w:ascii="Times New Roman" w:hAnsi="Times New Roman" w:cs="Times New Roman" w:hint="eastAsia"/>
        </w:rPr>
        <w:t xml:space="preserve">- </w:t>
      </w:r>
      <w:r w:rsidR="00581858" w:rsidRPr="003F6792">
        <w:rPr>
          <w:rFonts w:ascii="Times New Roman" w:hAnsi="Times New Roman" w:cs="Times New Roman" w:hint="eastAsia"/>
        </w:rPr>
        <w:t>金錢財富</w:t>
      </w:r>
    </w:p>
    <w:p w14:paraId="7A8018A9" w14:textId="587DCFC8" w:rsidR="003E3F2A" w:rsidRPr="003F6792" w:rsidRDefault="003A7ED9" w:rsidP="00581858">
      <w:pPr>
        <w:spacing w:after="0" w:line="240" w:lineRule="exact"/>
        <w:rPr>
          <w:rFonts w:ascii="Times New Roman" w:hAnsi="Times New Roman" w:cs="Times New Roman"/>
        </w:rPr>
      </w:pPr>
      <w:r w:rsidRPr="003F6792">
        <w:rPr>
          <w:rFonts w:ascii="Times New Roman" w:hAnsi="Times New Roman" w:cs="Times New Roman" w:hint="eastAsia"/>
        </w:rPr>
        <w:t xml:space="preserve">- </w:t>
      </w:r>
      <w:r w:rsidR="00581858" w:rsidRPr="003F6792">
        <w:rPr>
          <w:rFonts w:ascii="Times New Roman" w:hAnsi="Times New Roman" w:cs="Times New Roman" w:hint="eastAsia"/>
        </w:rPr>
        <w:t>名譽地位</w:t>
      </w:r>
    </w:p>
    <w:p w14:paraId="328EE775" w14:textId="23913E02" w:rsidR="003E3F2A" w:rsidRPr="003F6792" w:rsidRDefault="003A7ED9" w:rsidP="00581858">
      <w:pPr>
        <w:spacing w:after="0" w:line="240" w:lineRule="exact"/>
        <w:rPr>
          <w:rFonts w:ascii="Times New Roman" w:hAnsi="Times New Roman" w:cs="Times New Roman"/>
        </w:rPr>
      </w:pPr>
      <w:r w:rsidRPr="003F6792">
        <w:rPr>
          <w:rFonts w:ascii="Times New Roman" w:hAnsi="Times New Roman" w:cs="Times New Roman" w:hint="eastAsia"/>
        </w:rPr>
        <w:t xml:space="preserve">- </w:t>
      </w:r>
      <w:r w:rsidR="00581858" w:rsidRPr="003F6792">
        <w:rPr>
          <w:rFonts w:ascii="Times New Roman" w:hAnsi="Times New Roman" w:cs="Times New Roman" w:hint="eastAsia"/>
        </w:rPr>
        <w:t>發揮創作力</w:t>
      </w:r>
    </w:p>
    <w:p w14:paraId="7A1741C1" w14:textId="48A87306" w:rsidR="00581858" w:rsidRPr="003F6792" w:rsidRDefault="003A7ED9" w:rsidP="00581858">
      <w:pPr>
        <w:spacing w:after="0" w:line="240" w:lineRule="exact"/>
        <w:rPr>
          <w:rFonts w:ascii="Times New Roman" w:hAnsi="Times New Roman" w:cs="Times New Roman"/>
        </w:rPr>
      </w:pPr>
      <w:r w:rsidRPr="003F6792">
        <w:rPr>
          <w:rFonts w:ascii="Times New Roman" w:hAnsi="Times New Roman" w:cs="Times New Roman" w:hint="eastAsia"/>
        </w:rPr>
        <w:t xml:space="preserve">- </w:t>
      </w:r>
      <w:r w:rsidR="00581858" w:rsidRPr="003F6792">
        <w:rPr>
          <w:rFonts w:ascii="Times New Roman" w:hAnsi="Times New Roman" w:cs="Times New Roman" w:hint="eastAsia"/>
        </w:rPr>
        <w:t>達到理想</w:t>
      </w:r>
    </w:p>
    <w:p w14:paraId="622C756A" w14:textId="32397F85" w:rsidR="003E3F2A" w:rsidRPr="003F6792" w:rsidRDefault="003A7ED9" w:rsidP="00581858">
      <w:pPr>
        <w:spacing w:after="0" w:line="240" w:lineRule="exact"/>
        <w:rPr>
          <w:rFonts w:ascii="Times New Roman" w:hAnsi="Times New Roman" w:cs="Times New Roman"/>
        </w:rPr>
      </w:pPr>
      <w:r w:rsidRPr="003F6792">
        <w:rPr>
          <w:rFonts w:ascii="Times New Roman" w:hAnsi="Times New Roman" w:cs="Times New Roman" w:hint="eastAsia"/>
        </w:rPr>
        <w:t xml:space="preserve">- </w:t>
      </w:r>
      <w:r w:rsidR="00581858" w:rsidRPr="003F6792">
        <w:rPr>
          <w:rFonts w:ascii="Times New Roman" w:hAnsi="Times New Roman" w:cs="Times New Roman" w:hint="eastAsia"/>
        </w:rPr>
        <w:t>爭取權勢</w:t>
      </w:r>
    </w:p>
    <w:p w14:paraId="28B351EF" w14:textId="7625FF9E" w:rsidR="003E3F2A" w:rsidRPr="003F6792" w:rsidRDefault="003A7ED9" w:rsidP="00581858">
      <w:pPr>
        <w:spacing w:after="0" w:line="240" w:lineRule="exact"/>
        <w:rPr>
          <w:rFonts w:ascii="Times New Roman" w:hAnsi="Times New Roman" w:cs="Times New Roman"/>
        </w:rPr>
      </w:pPr>
      <w:r w:rsidRPr="003F6792">
        <w:rPr>
          <w:rFonts w:ascii="Times New Roman" w:hAnsi="Times New Roman" w:cs="Times New Roman" w:hint="eastAsia"/>
        </w:rPr>
        <w:t xml:space="preserve">- </w:t>
      </w:r>
      <w:r w:rsidR="00581858" w:rsidRPr="003F6792">
        <w:rPr>
          <w:rFonts w:ascii="Times New Roman" w:hAnsi="Times New Roman" w:cs="Times New Roman" w:hint="eastAsia"/>
        </w:rPr>
        <w:t>必經路途</w:t>
      </w:r>
    </w:p>
    <w:p w14:paraId="69427A2E" w14:textId="78153A1B" w:rsidR="00581858" w:rsidRPr="003F6792" w:rsidRDefault="003A7ED9" w:rsidP="00581858">
      <w:pPr>
        <w:spacing w:after="0" w:line="240" w:lineRule="exact"/>
        <w:rPr>
          <w:rFonts w:ascii="Times New Roman" w:hAnsi="Times New Roman" w:cs="Times New Roman"/>
        </w:rPr>
      </w:pPr>
      <w:r w:rsidRPr="003F6792">
        <w:rPr>
          <w:rFonts w:ascii="Times New Roman" w:hAnsi="Times New Roman" w:cs="Times New Roman" w:hint="eastAsia"/>
        </w:rPr>
        <w:t xml:space="preserve">- </w:t>
      </w:r>
      <w:r w:rsidR="00581858" w:rsidRPr="003F6792">
        <w:rPr>
          <w:rFonts w:ascii="Times New Roman" w:hAnsi="Times New Roman" w:cs="Times New Roman" w:hint="eastAsia"/>
        </w:rPr>
        <w:t>其他</w:t>
      </w:r>
    </w:p>
    <w:p w14:paraId="7FC8AFB1" w14:textId="77777777" w:rsidR="003A7ED9" w:rsidRPr="003F6792" w:rsidRDefault="003A7ED9" w:rsidP="00581858">
      <w:pPr>
        <w:spacing w:after="0" w:line="240" w:lineRule="exact"/>
        <w:rPr>
          <w:rFonts w:ascii="Times New Roman" w:hAnsi="Times New Roman" w:cs="Times New Roman"/>
        </w:rPr>
      </w:pPr>
    </w:p>
    <w:p w14:paraId="1F557C6E" w14:textId="70E44219"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第二擊：</w:t>
      </w:r>
      <w:r w:rsidR="003E3F2A" w:rsidRPr="003F6792">
        <w:rPr>
          <w:rFonts w:ascii="Times New Roman" w:hAnsi="Times New Roman" w:cs="Times New Roman"/>
        </w:rPr>
        <w:t>“</w:t>
      </w:r>
      <w:r w:rsidRPr="003F6792">
        <w:rPr>
          <w:rFonts w:ascii="Times New Roman" w:hAnsi="Times New Roman" w:cs="Times New Roman" w:hint="eastAsia"/>
        </w:rPr>
        <w:t>了解環境因素</w:t>
      </w:r>
      <w:r w:rsidR="003E3F2A" w:rsidRPr="003F6792">
        <w:rPr>
          <w:rFonts w:ascii="Times New Roman" w:hAnsi="Times New Roman" w:cs="Times New Roman"/>
        </w:rPr>
        <w:t>”</w:t>
      </w:r>
    </w:p>
    <w:p w14:paraId="07E8607F" w14:textId="480D8B08" w:rsidR="00581858" w:rsidRPr="003F6792" w:rsidRDefault="003E3F2A"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家庭的影響</w:t>
      </w:r>
    </w:p>
    <w:p w14:paraId="78CA9D42" w14:textId="64B63E64"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家庭的期望和經濟負擔能力可能影響你對擇業的決定。在作出決定前，可先與父母及家中成員商量</w:t>
      </w:r>
    </w:p>
    <w:p w14:paraId="0FFFE4DD" w14:textId="10281A3F" w:rsidR="00581858" w:rsidRPr="003F6792" w:rsidRDefault="003E3F2A" w:rsidP="00581858">
      <w:pPr>
        <w:spacing w:after="0" w:line="240" w:lineRule="exact"/>
        <w:rPr>
          <w:rFonts w:ascii="Times New Roman" w:hAnsi="Times New Roman" w:cs="Times New Roman"/>
        </w:rPr>
      </w:pPr>
      <w:r w:rsidRPr="003F6792">
        <w:rPr>
          <w:rFonts w:ascii="Times New Roman" w:hAnsi="Times New Roman" w:cs="Times New Roman" w:hint="eastAsia"/>
        </w:rPr>
        <w:lastRenderedPageBreak/>
        <w:t>‧</w:t>
      </w:r>
      <w:r w:rsidR="00581858" w:rsidRPr="003F6792">
        <w:rPr>
          <w:rFonts w:ascii="Times New Roman" w:hAnsi="Times New Roman" w:cs="Times New Roman" w:hint="eastAsia"/>
        </w:rPr>
        <w:t>就業市場情況</w:t>
      </w:r>
    </w:p>
    <w:p w14:paraId="66FBBDBC" w14:textId="6E2F2CB5"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你需要經常注意本地經濟及社會需求的轉變，了解及留意各行業的長遠發展潛力及方向</w:t>
      </w:r>
    </w:p>
    <w:p w14:paraId="6E03AA3F" w14:textId="77777777" w:rsidR="003E3F2A" w:rsidRPr="003F6792" w:rsidRDefault="003E3F2A" w:rsidP="00581858">
      <w:pPr>
        <w:spacing w:after="0" w:line="240" w:lineRule="exact"/>
        <w:rPr>
          <w:rFonts w:ascii="Times New Roman" w:hAnsi="Times New Roman" w:cs="Times New Roman"/>
        </w:rPr>
      </w:pPr>
    </w:p>
    <w:p w14:paraId="62AAD220" w14:textId="436AEFED"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第三擊：</w:t>
      </w:r>
      <w:r w:rsidR="003E3F2A" w:rsidRPr="003F6792">
        <w:rPr>
          <w:rFonts w:ascii="Times New Roman" w:hAnsi="Times New Roman" w:cs="Times New Roman"/>
        </w:rPr>
        <w:t>“</w:t>
      </w:r>
      <w:r w:rsidRPr="003F6792">
        <w:rPr>
          <w:rFonts w:ascii="Times New Roman" w:hAnsi="Times New Roman" w:cs="Times New Roman" w:hint="eastAsia"/>
        </w:rPr>
        <w:t>謀事在人</w:t>
      </w:r>
      <w:r w:rsidR="003E3F2A" w:rsidRPr="003F6792">
        <w:rPr>
          <w:rFonts w:ascii="Times New Roman" w:hAnsi="Times New Roman" w:cs="Times New Roman"/>
        </w:rPr>
        <w:t>”</w:t>
      </w:r>
    </w:p>
    <w:p w14:paraId="55B5114B" w14:textId="5366A16F"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選擇職業絕不是一兩天的功夫就可以做到。你要多與家人、朋友及學校老師或社工討論，多參與大專院校的開放日</w:t>
      </w:r>
      <w:r w:rsidR="006C5784" w:rsidRPr="003F6792">
        <w:rPr>
          <w:rFonts w:ascii="Times New Roman" w:hAnsi="Times New Roman" w:cs="Times New Roman" w:hint="eastAsia"/>
        </w:rPr>
        <w:t>，</w:t>
      </w:r>
      <w:r w:rsidRPr="003F6792">
        <w:rPr>
          <w:rFonts w:ascii="Times New Roman" w:hAnsi="Times New Roman" w:cs="Times New Roman" w:hint="eastAsia"/>
        </w:rPr>
        <w:t>及擇業輔導活動或諮詢服務。</w:t>
      </w:r>
    </w:p>
    <w:p w14:paraId="1E654DFA" w14:textId="77777777" w:rsidR="00581858" w:rsidRPr="003F6792" w:rsidRDefault="00581858" w:rsidP="00581858">
      <w:pPr>
        <w:spacing w:after="0" w:line="240" w:lineRule="exact"/>
        <w:rPr>
          <w:rFonts w:ascii="Times New Roman" w:hAnsi="Times New Roman" w:cs="Times New Roman"/>
        </w:rPr>
      </w:pPr>
    </w:p>
    <w:p w14:paraId="2F6D4098" w14:textId="4A1B3CF2"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當你揀選到一份你認為有興趣，而又適合你的能力和專長的工作，就應該搜集更多與該行業有關的資料，例如：</w:t>
      </w:r>
    </w:p>
    <w:p w14:paraId="64D41ACB" w14:textId="04984168" w:rsidR="00581858" w:rsidRPr="003F6792" w:rsidRDefault="006C5784"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薪酬</w:t>
      </w:r>
    </w:p>
    <w:p w14:paraId="3814CB5E" w14:textId="78D5B788" w:rsidR="00581858" w:rsidRPr="003F6792" w:rsidRDefault="006C5784"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工作時間及工作環境─是否需要到戶外工作、輪班、超時工作或在公眾假期當值</w:t>
      </w:r>
    </w:p>
    <w:p w14:paraId="10CAA506" w14:textId="38A60EA3" w:rsidR="00581858" w:rsidRPr="003F6792" w:rsidRDefault="006C5784"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晉升機會─要晉升至較高職位所需要的訓練和經驗，及本港的院校是否有提供該類訓練</w:t>
      </w:r>
    </w:p>
    <w:p w14:paraId="4929A2C8" w14:textId="3C94BA55" w:rsidR="00581858" w:rsidRPr="003F6792" w:rsidRDefault="006C5784"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職位空缺─該行業是否人材過剩或短缺</w:t>
      </w:r>
    </w:p>
    <w:p w14:paraId="6193E640" w14:textId="77777777" w:rsidR="006C5784" w:rsidRPr="003F6792" w:rsidRDefault="006C5784" w:rsidP="00581858">
      <w:pPr>
        <w:spacing w:after="0" w:line="240" w:lineRule="exact"/>
        <w:rPr>
          <w:rFonts w:ascii="Times New Roman" w:hAnsi="Times New Roman" w:cs="Times New Roman"/>
        </w:rPr>
      </w:pPr>
    </w:p>
    <w:p w14:paraId="5D56B70F" w14:textId="30BD19CF"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擇業座右銘</w:t>
      </w:r>
    </w:p>
    <w:p w14:paraId="06C5122D" w14:textId="76DA923A" w:rsidR="00581858" w:rsidRPr="003F6792" w:rsidRDefault="006C5784"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職業無分貴賤</w:t>
      </w:r>
    </w:p>
    <w:p w14:paraId="5156FEAC" w14:textId="4E0D0109" w:rsidR="00581858" w:rsidRPr="003F6792" w:rsidRDefault="006C5784"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不要介意從低做起，以汲取經驗</w:t>
      </w:r>
    </w:p>
    <w:p w14:paraId="1174DA6A" w14:textId="0E32E3C8" w:rsidR="00581858" w:rsidRPr="003F6792" w:rsidRDefault="006C5784"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不要懷著不勞而獲的念頭，應腳踏實地投入工作</w:t>
      </w:r>
    </w:p>
    <w:p w14:paraId="4AEBC463" w14:textId="41617FE2" w:rsidR="00581858" w:rsidRPr="003F6792" w:rsidRDefault="006C5784"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要努力不斷充實自己，以求上進</w:t>
      </w:r>
    </w:p>
    <w:p w14:paraId="78BAA2B7" w14:textId="77777777" w:rsidR="006C5784" w:rsidRPr="003F6792" w:rsidRDefault="006C5784" w:rsidP="00581858">
      <w:pPr>
        <w:spacing w:after="0" w:line="240" w:lineRule="exact"/>
        <w:rPr>
          <w:rFonts w:ascii="Times New Roman" w:hAnsi="Times New Roman" w:cs="Times New Roman"/>
        </w:rPr>
      </w:pPr>
    </w:p>
    <w:p w14:paraId="51D9E66D" w14:textId="4AE3741C" w:rsidR="00581858" w:rsidRPr="003F6792" w:rsidRDefault="00581858" w:rsidP="00581858">
      <w:pPr>
        <w:spacing w:after="0" w:line="240" w:lineRule="exact"/>
        <w:rPr>
          <w:rFonts w:ascii="Times New Roman" w:hAnsi="Times New Roman" w:cs="Times New Roman"/>
        </w:rPr>
      </w:pPr>
      <w:r w:rsidRPr="003F6792">
        <w:rPr>
          <w:rFonts w:ascii="Times New Roman" w:hAnsi="Times New Roman" w:cs="Times New Roman" w:hint="eastAsia"/>
        </w:rPr>
        <w:t>預祝你鵬程萬里</w:t>
      </w:r>
      <w:r w:rsidR="00A266DE" w:rsidRPr="003F6792">
        <w:rPr>
          <w:rFonts w:ascii="Times New Roman" w:hAnsi="Times New Roman" w:cs="Times New Roman" w:hint="eastAsia"/>
        </w:rPr>
        <w:t>！</w:t>
      </w:r>
    </w:p>
    <w:p w14:paraId="2F69C2FC" w14:textId="77777777" w:rsidR="00581858" w:rsidRPr="003F6792" w:rsidRDefault="00581858" w:rsidP="00581858">
      <w:pPr>
        <w:spacing w:after="0" w:line="240" w:lineRule="exact"/>
        <w:rPr>
          <w:rFonts w:ascii="Times New Roman" w:hAnsi="Times New Roman" w:cs="Times New Roman"/>
        </w:rPr>
      </w:pPr>
    </w:p>
    <w:p w14:paraId="663AB4E6" w14:textId="35E73DD5" w:rsidR="00E95C0E" w:rsidRPr="003F6792" w:rsidRDefault="006C5784" w:rsidP="00581858">
      <w:pPr>
        <w:spacing w:after="0" w:line="240" w:lineRule="exact"/>
        <w:rPr>
          <w:rFonts w:ascii="Times New Roman" w:hAnsi="Times New Roman" w:cs="Times New Roman"/>
        </w:rPr>
      </w:pPr>
      <w:r w:rsidRPr="003F6792">
        <w:rPr>
          <w:rFonts w:ascii="Times New Roman" w:hAnsi="Times New Roman" w:cs="Times New Roman" w:hint="eastAsia"/>
        </w:rPr>
        <w:t>（</w:t>
      </w:r>
      <w:r w:rsidR="00581858" w:rsidRPr="003F6792">
        <w:rPr>
          <w:rFonts w:ascii="Times New Roman" w:hAnsi="Times New Roman" w:cs="Times New Roman" w:hint="eastAsia"/>
        </w:rPr>
        <w:t>二零二二年六月修訂</w:t>
      </w:r>
      <w:r w:rsidRPr="003F6792">
        <w:rPr>
          <w:rFonts w:ascii="Times New Roman" w:hAnsi="Times New Roman" w:cs="Times New Roman" w:hint="eastAsia"/>
        </w:rPr>
        <w:t>）</w:t>
      </w:r>
    </w:p>
    <w:sectPr w:rsidR="00E95C0E" w:rsidRPr="003F6792" w:rsidSect="00657933">
      <w:pgSz w:w="11906" w:h="16838"/>
      <w:pgMar w:top="851"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748D8" w14:textId="77777777" w:rsidR="00F4124F" w:rsidRDefault="00F4124F" w:rsidP="00C622B4">
      <w:pPr>
        <w:spacing w:after="0" w:line="240" w:lineRule="auto"/>
      </w:pPr>
      <w:r>
        <w:separator/>
      </w:r>
    </w:p>
  </w:endnote>
  <w:endnote w:type="continuationSeparator" w:id="0">
    <w:p w14:paraId="21FA7077" w14:textId="77777777" w:rsidR="00F4124F" w:rsidRDefault="00F4124F" w:rsidP="00C6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8A438" w14:textId="77777777" w:rsidR="00F4124F" w:rsidRDefault="00F4124F" w:rsidP="00C622B4">
      <w:pPr>
        <w:spacing w:after="0" w:line="240" w:lineRule="auto"/>
      </w:pPr>
      <w:r>
        <w:separator/>
      </w:r>
    </w:p>
  </w:footnote>
  <w:footnote w:type="continuationSeparator" w:id="0">
    <w:p w14:paraId="715F533B" w14:textId="77777777" w:rsidR="00F4124F" w:rsidRDefault="00F4124F" w:rsidP="00C62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1557"/>
    <w:multiLevelType w:val="hybridMultilevel"/>
    <w:tmpl w:val="FC84145E"/>
    <w:lvl w:ilvl="0" w:tplc="503ED02E">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4931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33"/>
    <w:rsid w:val="001073E6"/>
    <w:rsid w:val="001B5BD9"/>
    <w:rsid w:val="003A7ED9"/>
    <w:rsid w:val="003E3F2A"/>
    <w:rsid w:val="003F5672"/>
    <w:rsid w:val="003F6792"/>
    <w:rsid w:val="004073E5"/>
    <w:rsid w:val="00496C73"/>
    <w:rsid w:val="004C7772"/>
    <w:rsid w:val="0052120E"/>
    <w:rsid w:val="00581858"/>
    <w:rsid w:val="005C0F9B"/>
    <w:rsid w:val="005D135F"/>
    <w:rsid w:val="00657933"/>
    <w:rsid w:val="006C5784"/>
    <w:rsid w:val="00923636"/>
    <w:rsid w:val="0093062A"/>
    <w:rsid w:val="00A266DE"/>
    <w:rsid w:val="00B522DC"/>
    <w:rsid w:val="00BF0E74"/>
    <w:rsid w:val="00C622B4"/>
    <w:rsid w:val="00D54EE5"/>
    <w:rsid w:val="00DE770E"/>
    <w:rsid w:val="00E80FE9"/>
    <w:rsid w:val="00E95C0E"/>
    <w:rsid w:val="00E9737D"/>
    <w:rsid w:val="00E97C6F"/>
    <w:rsid w:val="00F12ABB"/>
    <w:rsid w:val="00F412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85945"/>
  <w15:chartTrackingRefBased/>
  <w15:docId w15:val="{1728B1F8-3765-4219-81E3-AC7BD512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933"/>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657933"/>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657933"/>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657933"/>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657933"/>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657933"/>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57933"/>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57933"/>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57933"/>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57933"/>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657933"/>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657933"/>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657933"/>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657933"/>
    <w:rPr>
      <w:rFonts w:eastAsiaTheme="majorEastAsia" w:cstheme="majorBidi"/>
      <w:color w:val="2E74B5" w:themeColor="accent1" w:themeShade="BF"/>
    </w:rPr>
  </w:style>
  <w:style w:type="character" w:customStyle="1" w:styleId="60">
    <w:name w:val="標題 6 字元"/>
    <w:basedOn w:val="a0"/>
    <w:link w:val="6"/>
    <w:uiPriority w:val="9"/>
    <w:semiHidden/>
    <w:rsid w:val="00657933"/>
    <w:rPr>
      <w:rFonts w:eastAsiaTheme="majorEastAsia" w:cstheme="majorBidi"/>
      <w:color w:val="595959" w:themeColor="text1" w:themeTint="A6"/>
    </w:rPr>
  </w:style>
  <w:style w:type="character" w:customStyle="1" w:styleId="70">
    <w:name w:val="標題 7 字元"/>
    <w:basedOn w:val="a0"/>
    <w:link w:val="7"/>
    <w:uiPriority w:val="9"/>
    <w:semiHidden/>
    <w:rsid w:val="00657933"/>
    <w:rPr>
      <w:rFonts w:eastAsiaTheme="majorEastAsia" w:cstheme="majorBidi"/>
      <w:color w:val="595959" w:themeColor="text1" w:themeTint="A6"/>
    </w:rPr>
  </w:style>
  <w:style w:type="character" w:customStyle="1" w:styleId="80">
    <w:name w:val="標題 8 字元"/>
    <w:basedOn w:val="a0"/>
    <w:link w:val="8"/>
    <w:uiPriority w:val="9"/>
    <w:semiHidden/>
    <w:rsid w:val="00657933"/>
    <w:rPr>
      <w:rFonts w:eastAsiaTheme="majorEastAsia" w:cstheme="majorBidi"/>
      <w:color w:val="272727" w:themeColor="text1" w:themeTint="D8"/>
    </w:rPr>
  </w:style>
  <w:style w:type="character" w:customStyle="1" w:styleId="90">
    <w:name w:val="標題 9 字元"/>
    <w:basedOn w:val="a0"/>
    <w:link w:val="9"/>
    <w:uiPriority w:val="9"/>
    <w:semiHidden/>
    <w:rsid w:val="00657933"/>
    <w:rPr>
      <w:rFonts w:eastAsiaTheme="majorEastAsia" w:cstheme="majorBidi"/>
      <w:color w:val="272727" w:themeColor="text1" w:themeTint="D8"/>
    </w:rPr>
  </w:style>
  <w:style w:type="paragraph" w:styleId="a3">
    <w:name w:val="Title"/>
    <w:basedOn w:val="a"/>
    <w:next w:val="a"/>
    <w:link w:val="a4"/>
    <w:uiPriority w:val="10"/>
    <w:qFormat/>
    <w:rsid w:val="00657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657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657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933"/>
    <w:pPr>
      <w:spacing w:before="160"/>
      <w:jc w:val="center"/>
    </w:pPr>
    <w:rPr>
      <w:i/>
      <w:iCs/>
      <w:color w:val="404040" w:themeColor="text1" w:themeTint="BF"/>
    </w:rPr>
  </w:style>
  <w:style w:type="character" w:customStyle="1" w:styleId="a8">
    <w:name w:val="引文 字元"/>
    <w:basedOn w:val="a0"/>
    <w:link w:val="a7"/>
    <w:uiPriority w:val="29"/>
    <w:rsid w:val="00657933"/>
    <w:rPr>
      <w:i/>
      <w:iCs/>
      <w:color w:val="404040" w:themeColor="text1" w:themeTint="BF"/>
    </w:rPr>
  </w:style>
  <w:style w:type="paragraph" w:styleId="a9">
    <w:name w:val="List Paragraph"/>
    <w:basedOn w:val="a"/>
    <w:uiPriority w:val="34"/>
    <w:qFormat/>
    <w:rsid w:val="00657933"/>
    <w:pPr>
      <w:ind w:left="720"/>
      <w:contextualSpacing/>
    </w:pPr>
  </w:style>
  <w:style w:type="character" w:styleId="aa">
    <w:name w:val="Intense Emphasis"/>
    <w:basedOn w:val="a0"/>
    <w:uiPriority w:val="21"/>
    <w:qFormat/>
    <w:rsid w:val="00657933"/>
    <w:rPr>
      <w:i/>
      <w:iCs/>
      <w:color w:val="2E74B5" w:themeColor="accent1" w:themeShade="BF"/>
    </w:rPr>
  </w:style>
  <w:style w:type="paragraph" w:styleId="ab">
    <w:name w:val="Intense Quote"/>
    <w:basedOn w:val="a"/>
    <w:next w:val="a"/>
    <w:link w:val="ac"/>
    <w:uiPriority w:val="30"/>
    <w:qFormat/>
    <w:rsid w:val="0065793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657933"/>
    <w:rPr>
      <w:i/>
      <w:iCs/>
      <w:color w:val="2E74B5" w:themeColor="accent1" w:themeShade="BF"/>
    </w:rPr>
  </w:style>
  <w:style w:type="character" w:styleId="ad">
    <w:name w:val="Intense Reference"/>
    <w:basedOn w:val="a0"/>
    <w:uiPriority w:val="32"/>
    <w:qFormat/>
    <w:rsid w:val="00657933"/>
    <w:rPr>
      <w:b/>
      <w:bCs/>
      <w:smallCaps/>
      <w:color w:val="2E74B5" w:themeColor="accent1" w:themeShade="BF"/>
      <w:spacing w:val="5"/>
    </w:rPr>
  </w:style>
  <w:style w:type="paragraph" w:styleId="ae">
    <w:name w:val="header"/>
    <w:basedOn w:val="a"/>
    <w:link w:val="af"/>
    <w:uiPriority w:val="99"/>
    <w:unhideWhenUsed/>
    <w:rsid w:val="00C622B4"/>
    <w:pPr>
      <w:tabs>
        <w:tab w:val="center" w:pos="4153"/>
        <w:tab w:val="right" w:pos="8306"/>
      </w:tabs>
      <w:snapToGrid w:val="0"/>
    </w:pPr>
    <w:rPr>
      <w:sz w:val="20"/>
      <w:szCs w:val="20"/>
    </w:rPr>
  </w:style>
  <w:style w:type="character" w:customStyle="1" w:styleId="af">
    <w:name w:val="頁首 字元"/>
    <w:basedOn w:val="a0"/>
    <w:link w:val="ae"/>
    <w:uiPriority w:val="99"/>
    <w:rsid w:val="00C622B4"/>
    <w:rPr>
      <w:sz w:val="20"/>
      <w:szCs w:val="20"/>
    </w:rPr>
  </w:style>
  <w:style w:type="paragraph" w:styleId="af0">
    <w:name w:val="footer"/>
    <w:basedOn w:val="a"/>
    <w:link w:val="af1"/>
    <w:uiPriority w:val="99"/>
    <w:unhideWhenUsed/>
    <w:rsid w:val="00C622B4"/>
    <w:pPr>
      <w:tabs>
        <w:tab w:val="center" w:pos="4153"/>
        <w:tab w:val="right" w:pos="8306"/>
      </w:tabs>
      <w:snapToGrid w:val="0"/>
    </w:pPr>
    <w:rPr>
      <w:sz w:val="20"/>
      <w:szCs w:val="20"/>
    </w:rPr>
  </w:style>
  <w:style w:type="character" w:customStyle="1" w:styleId="af1">
    <w:name w:val="頁尾 字元"/>
    <w:basedOn w:val="a0"/>
    <w:link w:val="af0"/>
    <w:uiPriority w:val="99"/>
    <w:rsid w:val="00C622B4"/>
    <w:rPr>
      <w:sz w:val="20"/>
      <w:szCs w:val="20"/>
    </w:rPr>
  </w:style>
  <w:style w:type="character" w:styleId="af2">
    <w:name w:val="Hyperlink"/>
    <w:basedOn w:val="a0"/>
    <w:uiPriority w:val="99"/>
    <w:unhideWhenUsed/>
    <w:rsid w:val="00F12ABB"/>
    <w:rPr>
      <w:color w:val="0563C1" w:themeColor="hyperlink"/>
      <w:u w:val="single"/>
    </w:rPr>
  </w:style>
  <w:style w:type="character" w:styleId="af3">
    <w:name w:val="Unresolved Mention"/>
    <w:basedOn w:val="a0"/>
    <w:uiPriority w:val="99"/>
    <w:semiHidden/>
    <w:unhideWhenUsed/>
    <w:rsid w:val="00F12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81C75A-260B-4365-8E8E-92DA9C49A973}"/>
</file>

<file path=customXml/itemProps2.xml><?xml version="1.0" encoding="utf-8"?>
<ds:datastoreItem xmlns:ds="http://schemas.openxmlformats.org/officeDocument/2006/customXml" ds:itemID="{8FB73E1A-4D46-47D8-883D-287407B1B600}">
  <ds:schemaRefs>
    <ds:schemaRef ds:uri="http://schemas.microsoft.com/sharepoint/v3/contenttype/forms"/>
  </ds:schemaRefs>
</ds:datastoreItem>
</file>

<file path=customXml/itemProps3.xml><?xml version="1.0" encoding="utf-8"?>
<ds:datastoreItem xmlns:ds="http://schemas.openxmlformats.org/officeDocument/2006/customXml" ds:itemID="{0C1D8954-0935-4454-A234-67A51192F1B9}">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docMetadata/LabelInfo.xml><?xml version="1.0" encoding="utf-8"?>
<clbl:labelList xmlns:clbl="http://schemas.microsoft.com/office/2020/mipLabelMetadata">
  <clbl:label id="{855e7999-f480-487d-ba98-748552f4782f}" enabled="0" method="" siteId="{855e7999-f480-487d-ba98-748552f4782f}"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5</cp:revision>
  <dcterms:created xsi:type="dcterms:W3CDTF">2025-01-05T14:38:00Z</dcterms:created>
  <dcterms:modified xsi:type="dcterms:W3CDTF">2025-01-05T14:41:00Z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