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7E52" w14:textId="77777777" w:rsidR="008D3369" w:rsidRPr="009C0AC1" w:rsidRDefault="008D3369" w:rsidP="00023CD2">
      <w:pPr>
        <w:spacing w:line="259" w:lineRule="auto"/>
        <w:rPr>
          <w:rFonts w:cstheme="minorHAnsi"/>
          <w:szCs w:val="24"/>
        </w:rPr>
      </w:pPr>
      <w:r w:rsidRPr="009C0AC1">
        <w:rPr>
          <w:rFonts w:cstheme="minorHAnsi"/>
          <w:szCs w:val="24"/>
        </w:rPr>
        <w:t>頁</w:t>
      </w:r>
      <w:r w:rsidR="00A01A86">
        <w:rPr>
          <w:rFonts w:cstheme="minorHAnsi"/>
          <w:szCs w:val="24"/>
        </w:rPr>
        <w:t>2</w:t>
      </w:r>
      <w:r w:rsidR="007205AB">
        <w:rPr>
          <w:rFonts w:cstheme="minorHAnsi"/>
          <w:szCs w:val="24"/>
        </w:rPr>
        <w:t>6</w:t>
      </w:r>
    </w:p>
    <w:p w14:paraId="62747E53" w14:textId="77777777" w:rsidR="008D3369" w:rsidRPr="009C0AC1" w:rsidRDefault="008D3369" w:rsidP="00023CD2">
      <w:pPr>
        <w:spacing w:line="259" w:lineRule="auto"/>
        <w:rPr>
          <w:rFonts w:cstheme="minorHAnsi"/>
          <w:szCs w:val="24"/>
        </w:rPr>
      </w:pPr>
    </w:p>
    <w:p w14:paraId="62747E54" w14:textId="77777777" w:rsidR="007205AB" w:rsidRDefault="007205AB" w:rsidP="00023CD2">
      <w:pPr>
        <w:spacing w:line="259" w:lineRule="auto"/>
        <w:rPr>
          <w:rFonts w:cstheme="minorHAnsi"/>
          <w:lang w:val="en-HK"/>
        </w:rPr>
      </w:pPr>
      <w:r>
        <w:rPr>
          <w:rFonts w:cstheme="minorHAnsi" w:hint="eastAsia"/>
        </w:rPr>
        <w:t>裝修</w:t>
      </w:r>
      <w:r>
        <w:rPr>
          <w:rFonts w:cstheme="minorHAnsi" w:hint="eastAsia"/>
        </w:rPr>
        <w:t>B</w:t>
      </w:r>
      <w:r>
        <w:rPr>
          <w:rFonts w:cstheme="minorHAnsi"/>
        </w:rPr>
        <w:t>udget</w:t>
      </w:r>
      <w:r>
        <w:rPr>
          <w:rFonts w:cstheme="minorHAnsi" w:hint="eastAsia"/>
        </w:rPr>
        <w:t>大檢閱</w:t>
      </w:r>
    </w:p>
    <w:p w14:paraId="62747E55" w14:textId="77777777" w:rsidR="00F64495" w:rsidRDefault="00F64495" w:rsidP="00023CD2">
      <w:pPr>
        <w:spacing w:line="259" w:lineRule="auto"/>
        <w:rPr>
          <w:rFonts w:cstheme="minorHAnsi"/>
          <w:lang w:val="en-HK"/>
        </w:rPr>
      </w:pPr>
    </w:p>
    <w:p w14:paraId="62747E56" w14:textId="77777777" w:rsidR="00F64495" w:rsidRDefault="00F64495" w:rsidP="00023CD2">
      <w:pPr>
        <w:spacing w:line="259" w:lineRule="auto"/>
        <w:rPr>
          <w:rFonts w:cstheme="minorHAnsi"/>
          <w:lang w:val="en-HK"/>
        </w:rPr>
      </w:pPr>
      <w:r>
        <w:rPr>
          <w:rFonts w:cstheme="minorHAnsi" w:hint="eastAsia"/>
          <w:lang w:val="en-HK"/>
        </w:rPr>
        <w:t>街頭智慧系列</w:t>
      </w:r>
    </w:p>
    <w:p w14:paraId="62747E57" w14:textId="77777777" w:rsidR="00F64495" w:rsidRDefault="00F64495" w:rsidP="00023CD2">
      <w:pPr>
        <w:spacing w:line="259" w:lineRule="auto"/>
        <w:rPr>
          <w:rFonts w:ascii="細明體" w:eastAsia="細明體" w:hAnsi="細明體" w:cs="細明體"/>
          <w:color w:val="212529"/>
          <w:shd w:val="clear" w:color="auto" w:fill="FFFFFF"/>
        </w:rPr>
      </w:pPr>
      <w:r>
        <w:rPr>
          <w:rFonts w:ascii="Calibri" w:hAnsi="Calibri" w:cs="Calibri"/>
          <w:color w:val="212529"/>
          <w:shd w:val="clear" w:color="auto" w:fill="FFFFFF"/>
        </w:rPr>
        <w:t>求婚應該花多少錢？你應該預留多少錢用作家居裝修費？你知道要建立和維持一盤生意的成本要多少呢？你的孩子又知不知道各類日常生活用品的價值？妥善理財的第一步，是要知道你準備購買甚麼東西和它們值多少錢。「錢家有道」走到街頭，訪問了一眾成年人和小朋友，且看他們的街頭智慧對你的理財有甚麼啟示</w:t>
      </w:r>
      <w:r>
        <w:rPr>
          <w:rFonts w:ascii="細明體" w:eastAsia="細明體" w:hAnsi="細明體" w:cs="細明體" w:hint="eastAsia"/>
          <w:color w:val="212529"/>
          <w:shd w:val="clear" w:color="auto" w:fill="FFFFFF"/>
        </w:rPr>
        <w:t>。</w:t>
      </w:r>
    </w:p>
    <w:p w14:paraId="62747E58" w14:textId="77777777" w:rsidR="00F64495" w:rsidRDefault="0080334C" w:rsidP="00023CD2">
      <w:pPr>
        <w:tabs>
          <w:tab w:val="center" w:pos="4150"/>
        </w:tabs>
        <w:spacing w:line="259" w:lineRule="auto"/>
        <w:rPr>
          <w:rFonts w:ascii="Times New Roman" w:eastAsia="細明體" w:hAnsi="細明體" w:cs="Times New Roman"/>
          <w:color w:val="212529"/>
          <w:shd w:val="clear" w:color="auto" w:fill="FFFFFF"/>
        </w:rPr>
      </w:pPr>
      <w:r>
        <w:rPr>
          <w:rFonts w:ascii="Times New Roman" w:eastAsia="細明體" w:hAnsi="細明體" w:cs="Times New Roman" w:hint="eastAsia"/>
          <w:color w:val="212529"/>
          <w:shd w:val="clear" w:color="auto" w:fill="FFFFFF"/>
        </w:rPr>
        <w:t>短片：</w:t>
      </w:r>
      <w:r w:rsidR="00023CD2">
        <w:rPr>
          <w:rFonts w:ascii="Times New Roman" w:eastAsia="細明體" w:hAnsi="細明體" w:cs="Times New Roman"/>
          <w:color w:val="212529"/>
          <w:shd w:val="clear" w:color="auto" w:fill="FFFFFF"/>
        </w:rPr>
        <w:t>裝</w:t>
      </w:r>
      <w:r w:rsidR="00F64495" w:rsidRPr="00F64495">
        <w:rPr>
          <w:rFonts w:ascii="Times New Roman" w:eastAsia="細明體" w:hAnsi="細明體" w:cs="Times New Roman"/>
          <w:color w:val="212529"/>
          <w:shd w:val="clear" w:color="auto" w:fill="FFFFFF"/>
        </w:rPr>
        <w:t>修</w:t>
      </w:r>
      <w:r w:rsidR="00F64495" w:rsidRPr="00F64495">
        <w:rPr>
          <w:rFonts w:ascii="Times New Roman" w:eastAsia="細明體" w:hAnsi="Times New Roman" w:cs="Times New Roman"/>
          <w:color w:val="212529"/>
          <w:shd w:val="clear" w:color="auto" w:fill="FFFFFF"/>
        </w:rPr>
        <w:t>budget</w:t>
      </w:r>
      <w:r w:rsidR="00F64495" w:rsidRPr="00F64495">
        <w:rPr>
          <w:rFonts w:ascii="Times New Roman" w:eastAsia="細明體" w:hAnsi="細明體" w:cs="Times New Roman"/>
          <w:color w:val="212529"/>
          <w:shd w:val="clear" w:color="auto" w:fill="FFFFFF"/>
        </w:rPr>
        <w:t>大檢閱</w:t>
      </w:r>
    </w:p>
    <w:p w14:paraId="64B11807" w14:textId="7B03AFEA" w:rsidR="00697BE3" w:rsidRDefault="00625F85" w:rsidP="00023CD2">
      <w:pPr>
        <w:tabs>
          <w:tab w:val="center" w:pos="4150"/>
        </w:tabs>
        <w:spacing w:line="259" w:lineRule="auto"/>
        <w:rPr>
          <w:rFonts w:ascii="Times New Roman" w:eastAsia="細明體" w:hAnsi="細明體" w:cs="Times New Roman"/>
          <w:color w:val="212529"/>
          <w:shd w:val="clear" w:color="auto" w:fill="FFFFFF"/>
        </w:rPr>
      </w:pPr>
      <w:r>
        <w:rPr>
          <w:rFonts w:ascii="Times New Roman" w:eastAsia="細明體" w:hAnsi="細明體" w:cs="Times New Roman"/>
          <w:color w:val="212529"/>
          <w:shd w:val="clear" w:color="auto" w:fill="FFFFFF"/>
        </w:rPr>
        <w:t xml:space="preserve">- </w:t>
      </w:r>
      <w:r>
        <w:rPr>
          <w:rFonts w:ascii="Times New Roman" w:eastAsia="細明體" w:hAnsi="細明體" w:cs="Times New Roman"/>
          <w:color w:val="212529"/>
          <w:shd w:val="clear" w:color="auto" w:fill="FFFFFF"/>
        </w:rPr>
        <w:t>“</w:t>
      </w:r>
      <w:r>
        <w:rPr>
          <w:rFonts w:ascii="Times New Roman" w:eastAsia="細明體" w:hAnsi="細明體" w:cs="Times New Roman" w:hint="eastAsia"/>
          <w:color w:val="212529"/>
          <w:shd w:val="clear" w:color="auto" w:fill="FFFFFF"/>
        </w:rPr>
        <w:t>求婚慳錢攻略</w:t>
      </w:r>
      <w:r>
        <w:rPr>
          <w:rFonts w:ascii="Times New Roman" w:eastAsia="細明體" w:hAnsi="細明體" w:cs="Times New Roman"/>
          <w:color w:val="212529"/>
          <w:shd w:val="clear" w:color="auto" w:fill="FFFFFF"/>
        </w:rPr>
        <w:t>”</w:t>
      </w:r>
      <w:r w:rsidR="00697BE3">
        <w:rPr>
          <w:rFonts w:ascii="Times New Roman" w:eastAsia="細明體" w:hAnsi="細明體" w:cs="Times New Roman" w:hint="eastAsia"/>
          <w:color w:val="212529"/>
          <w:shd w:val="clear" w:color="auto" w:fill="FFFFFF"/>
        </w:rPr>
        <w:t>：</w:t>
      </w:r>
      <w:r w:rsidR="00567ACC" w:rsidRPr="00567ACC">
        <w:t xml:space="preserve"> </w:t>
      </w:r>
      <w:hyperlink r:id="rId7" w:history="1">
        <w:r w:rsidR="00567ACC" w:rsidRPr="007E4CDA">
          <w:rPr>
            <w:rStyle w:val="a8"/>
            <w:rFonts w:ascii="Times New Roman" w:eastAsia="細明體" w:hAnsi="細明體" w:cs="Times New Roman"/>
            <w:shd w:val="clear" w:color="auto" w:fill="FFFFFF"/>
          </w:rPr>
          <w:t>https://www.ifec.org.hk/web/tc/other-resources/multimedia/video/street-wisdom-series.page?videoKey=how-much-does-a-proposal-cost#topvideo</w:t>
        </w:r>
      </w:hyperlink>
    </w:p>
    <w:p w14:paraId="322A4032" w14:textId="77777777" w:rsidR="00567ACC" w:rsidRPr="00567ACC" w:rsidRDefault="00567ACC" w:rsidP="00023CD2">
      <w:pPr>
        <w:tabs>
          <w:tab w:val="center" w:pos="4150"/>
        </w:tabs>
        <w:spacing w:line="259" w:lineRule="auto"/>
        <w:rPr>
          <w:rFonts w:ascii="Times New Roman" w:eastAsia="細明體" w:hAnsi="細明體" w:cs="Times New Roman" w:hint="eastAsia"/>
          <w:color w:val="212529"/>
          <w:shd w:val="clear" w:color="auto" w:fill="FFFFFF"/>
        </w:rPr>
      </w:pPr>
    </w:p>
    <w:p w14:paraId="62747E5A" w14:textId="1DF3D65A" w:rsidR="00625F85" w:rsidRDefault="00625F85" w:rsidP="00023CD2">
      <w:pPr>
        <w:tabs>
          <w:tab w:val="center" w:pos="4150"/>
        </w:tabs>
        <w:spacing w:line="259" w:lineRule="auto"/>
        <w:rPr>
          <w:rFonts w:ascii="Times New Roman" w:eastAsia="細明體" w:hAnsi="細明體" w:cs="Times New Roman"/>
          <w:color w:val="212529"/>
          <w:shd w:val="clear" w:color="auto" w:fill="FFFFFF"/>
        </w:rPr>
      </w:pPr>
      <w:r>
        <w:rPr>
          <w:rFonts w:ascii="Times New Roman" w:eastAsia="細明體" w:hAnsi="細明體" w:cs="Times New Roman" w:hint="eastAsia"/>
          <w:color w:val="212529"/>
          <w:shd w:val="clear" w:color="auto" w:fill="FFFFFF"/>
        </w:rPr>
        <w:t xml:space="preserve">- </w:t>
      </w:r>
      <w:r>
        <w:rPr>
          <w:rFonts w:ascii="Times New Roman" w:eastAsia="細明體" w:hAnsi="細明體" w:cs="Times New Roman"/>
          <w:color w:val="212529"/>
          <w:shd w:val="clear" w:color="auto" w:fill="FFFFFF"/>
        </w:rPr>
        <w:t>“</w:t>
      </w:r>
      <w:r>
        <w:rPr>
          <w:rFonts w:ascii="Times New Roman" w:eastAsia="細明體" w:hAnsi="細明體" w:cs="Times New Roman" w:hint="eastAsia"/>
          <w:color w:val="212529"/>
          <w:shd w:val="clear" w:color="auto" w:fill="FFFFFF"/>
        </w:rPr>
        <w:t>裝修</w:t>
      </w:r>
      <w:r>
        <w:rPr>
          <w:rFonts w:ascii="Times New Roman" w:eastAsia="細明體" w:hAnsi="細明體" w:cs="Times New Roman" w:hint="eastAsia"/>
          <w:color w:val="212529"/>
          <w:shd w:val="clear" w:color="auto" w:fill="FFFFFF"/>
        </w:rPr>
        <w:t>budget</w:t>
      </w:r>
      <w:r>
        <w:rPr>
          <w:rFonts w:ascii="Times New Roman" w:eastAsia="細明體" w:hAnsi="細明體" w:cs="Times New Roman" w:hint="eastAsia"/>
          <w:color w:val="212529"/>
          <w:shd w:val="clear" w:color="auto" w:fill="FFFFFF"/>
        </w:rPr>
        <w:t>大檢閱</w:t>
      </w:r>
      <w:r>
        <w:rPr>
          <w:rFonts w:ascii="Times New Roman" w:eastAsia="細明體" w:hAnsi="細明體" w:cs="Times New Roman"/>
          <w:color w:val="212529"/>
          <w:shd w:val="clear" w:color="auto" w:fill="FFFFFF"/>
        </w:rPr>
        <w:t>”</w:t>
      </w:r>
      <w:r w:rsidR="00567ACC">
        <w:rPr>
          <w:rFonts w:ascii="Times New Roman" w:eastAsia="細明體" w:hAnsi="細明體" w:cs="Times New Roman" w:hint="eastAsia"/>
          <w:color w:val="212529"/>
          <w:shd w:val="clear" w:color="auto" w:fill="FFFFFF"/>
        </w:rPr>
        <w:t>：</w:t>
      </w:r>
    </w:p>
    <w:p w14:paraId="0C5B4650" w14:textId="017C0FD5" w:rsidR="00567ACC" w:rsidRDefault="00567ACC" w:rsidP="00023CD2">
      <w:pPr>
        <w:tabs>
          <w:tab w:val="center" w:pos="4150"/>
        </w:tabs>
        <w:spacing w:line="259" w:lineRule="auto"/>
        <w:rPr>
          <w:rFonts w:ascii="Times New Roman" w:eastAsia="細明體" w:hAnsi="細明體" w:cs="Times New Roman"/>
          <w:color w:val="212529"/>
          <w:shd w:val="clear" w:color="auto" w:fill="FFFFFF"/>
        </w:rPr>
      </w:pPr>
      <w:hyperlink r:id="rId8" w:history="1">
        <w:r w:rsidRPr="007E4CDA">
          <w:rPr>
            <w:rStyle w:val="a8"/>
            <w:rFonts w:ascii="Times New Roman" w:eastAsia="細明體" w:hAnsi="細明體" w:cs="Times New Roman"/>
            <w:shd w:val="clear" w:color="auto" w:fill="FFFFFF"/>
          </w:rPr>
          <w:t>https://www.ifec.org.hk/web/tc/other-resources/multimedia/video/street-wisdom-series.page?videoKey=how-much-to-renovate-your-home#topvideo</w:t>
        </w:r>
      </w:hyperlink>
    </w:p>
    <w:p w14:paraId="2AC77AD2" w14:textId="77777777" w:rsidR="00567ACC" w:rsidRPr="00567ACC" w:rsidRDefault="00567ACC" w:rsidP="00023CD2">
      <w:pPr>
        <w:tabs>
          <w:tab w:val="center" w:pos="4150"/>
        </w:tabs>
        <w:spacing w:line="259" w:lineRule="auto"/>
        <w:rPr>
          <w:rFonts w:ascii="Times New Roman" w:eastAsia="細明體" w:hAnsi="細明體" w:cs="Times New Roman" w:hint="eastAsia"/>
          <w:color w:val="212529"/>
          <w:shd w:val="clear" w:color="auto" w:fill="FFFFFF"/>
        </w:rPr>
      </w:pPr>
    </w:p>
    <w:p w14:paraId="62747E5B" w14:textId="77777777" w:rsidR="00625F85" w:rsidRDefault="00625F85" w:rsidP="00023CD2">
      <w:pPr>
        <w:tabs>
          <w:tab w:val="center" w:pos="4150"/>
        </w:tabs>
        <w:spacing w:line="259" w:lineRule="auto"/>
        <w:rPr>
          <w:rFonts w:ascii="Times New Roman" w:eastAsia="細明體" w:hAnsi="細明體" w:cs="Times New Roman"/>
          <w:color w:val="212529"/>
          <w:shd w:val="clear" w:color="auto" w:fill="FFFFFF"/>
        </w:rPr>
      </w:pPr>
      <w:r>
        <w:rPr>
          <w:rFonts w:ascii="Times New Roman" w:eastAsia="細明體" w:hAnsi="細明體" w:cs="Times New Roman" w:hint="eastAsia"/>
          <w:color w:val="212529"/>
          <w:shd w:val="clear" w:color="auto" w:fill="FFFFFF"/>
        </w:rPr>
        <w:t xml:space="preserve">- </w:t>
      </w:r>
      <w:r>
        <w:rPr>
          <w:rFonts w:ascii="Times New Roman" w:eastAsia="細明體" w:hAnsi="細明體" w:cs="Times New Roman"/>
          <w:color w:val="212529"/>
          <w:shd w:val="clear" w:color="auto" w:fill="FFFFFF"/>
        </w:rPr>
        <w:t>“</w:t>
      </w:r>
      <w:r>
        <w:rPr>
          <w:rFonts w:ascii="Times New Roman" w:eastAsia="細明體" w:hAnsi="細明體" w:cs="Times New Roman" w:hint="eastAsia"/>
          <w:color w:val="212529"/>
          <w:shd w:val="clear" w:color="auto" w:fill="FFFFFF"/>
        </w:rPr>
        <w:t>小朋友知唔知價</w:t>
      </w:r>
      <w:r>
        <w:rPr>
          <w:rFonts w:ascii="Times New Roman" w:eastAsia="細明體" w:hAnsi="細明體" w:cs="Times New Roman"/>
          <w:color w:val="212529"/>
          <w:shd w:val="clear" w:color="auto" w:fill="FFFFFF"/>
        </w:rPr>
        <w:t>”</w:t>
      </w:r>
    </w:p>
    <w:p w14:paraId="2D4BB7FC" w14:textId="69AC9AD3" w:rsidR="00D37178" w:rsidRDefault="00D37178" w:rsidP="00023CD2">
      <w:pPr>
        <w:tabs>
          <w:tab w:val="center" w:pos="4150"/>
        </w:tabs>
        <w:spacing w:line="259" w:lineRule="auto"/>
        <w:rPr>
          <w:rFonts w:ascii="Times New Roman" w:eastAsia="細明體" w:hAnsi="細明體" w:cs="Times New Roman"/>
          <w:color w:val="212529"/>
          <w:shd w:val="clear" w:color="auto" w:fill="FFFFFF"/>
        </w:rPr>
      </w:pPr>
      <w:hyperlink r:id="rId9" w:history="1">
        <w:r w:rsidRPr="007E4CDA">
          <w:rPr>
            <w:rStyle w:val="a8"/>
            <w:rFonts w:ascii="Times New Roman" w:eastAsia="細明體" w:hAnsi="細明體" w:cs="Times New Roman"/>
            <w:shd w:val="clear" w:color="auto" w:fill="FFFFFF"/>
          </w:rPr>
          <w:t>https://www.ifec.org.hk/web/tc/other-resources/multimedia/video/street-wisdom-series.page?videoKey=how-to-teach-children-the-concept-of-money#topvideo</w:t>
        </w:r>
      </w:hyperlink>
    </w:p>
    <w:p w14:paraId="0A2338FF" w14:textId="77777777" w:rsidR="00D37178" w:rsidRPr="00D37178" w:rsidRDefault="00D37178" w:rsidP="00023CD2">
      <w:pPr>
        <w:tabs>
          <w:tab w:val="center" w:pos="4150"/>
        </w:tabs>
        <w:spacing w:line="259" w:lineRule="auto"/>
        <w:rPr>
          <w:rFonts w:ascii="Times New Roman" w:eastAsia="細明體" w:hAnsi="細明體" w:cs="Times New Roman" w:hint="eastAsia"/>
          <w:color w:val="212529"/>
          <w:shd w:val="clear" w:color="auto" w:fill="FFFFFF"/>
        </w:rPr>
      </w:pPr>
    </w:p>
    <w:p w14:paraId="62747E5C" w14:textId="77777777" w:rsidR="00625F85" w:rsidRDefault="00625F85" w:rsidP="00023CD2">
      <w:pPr>
        <w:tabs>
          <w:tab w:val="center" w:pos="4150"/>
        </w:tabs>
        <w:spacing w:line="259" w:lineRule="auto"/>
        <w:rPr>
          <w:rFonts w:ascii="Times New Roman" w:eastAsia="細明體" w:hAnsi="細明體" w:cs="Times New Roman"/>
          <w:color w:val="212529"/>
          <w:shd w:val="clear" w:color="auto" w:fill="FFFFFF"/>
        </w:rPr>
      </w:pPr>
      <w:r>
        <w:rPr>
          <w:rFonts w:ascii="Times New Roman" w:eastAsia="細明體" w:hAnsi="細明體" w:cs="Times New Roman" w:hint="eastAsia"/>
          <w:color w:val="212529"/>
          <w:shd w:val="clear" w:color="auto" w:fill="FFFFFF"/>
        </w:rPr>
        <w:t xml:space="preserve">- </w:t>
      </w:r>
      <w:r>
        <w:rPr>
          <w:rFonts w:ascii="Times New Roman" w:eastAsia="細明體" w:hAnsi="細明體" w:cs="Times New Roman"/>
          <w:color w:val="212529"/>
          <w:shd w:val="clear" w:color="auto" w:fill="FFFFFF"/>
        </w:rPr>
        <w:t>“</w:t>
      </w:r>
      <w:r>
        <w:rPr>
          <w:rFonts w:ascii="Times New Roman" w:eastAsia="細明體" w:hAnsi="細明體" w:cs="Times New Roman" w:hint="eastAsia"/>
          <w:color w:val="212529"/>
          <w:shd w:val="clear" w:color="auto" w:fill="FFFFFF"/>
        </w:rPr>
        <w:t>守業數口精</w:t>
      </w:r>
      <w:r>
        <w:rPr>
          <w:rFonts w:ascii="Times New Roman" w:eastAsia="細明體" w:hAnsi="細明體" w:cs="Times New Roman"/>
          <w:color w:val="212529"/>
          <w:shd w:val="clear" w:color="auto" w:fill="FFFFFF"/>
        </w:rPr>
        <w:t>”</w:t>
      </w:r>
    </w:p>
    <w:p w14:paraId="62747E5D" w14:textId="06AA08E9" w:rsidR="00F64495" w:rsidRDefault="00D37178" w:rsidP="00023CD2">
      <w:pPr>
        <w:tabs>
          <w:tab w:val="center" w:pos="4150"/>
        </w:tabs>
        <w:spacing w:line="259" w:lineRule="auto"/>
        <w:rPr>
          <w:rFonts w:ascii="Times New Roman" w:hAnsi="Times New Roman" w:cs="Times New Roman"/>
          <w:lang w:val="en-HK"/>
        </w:rPr>
      </w:pPr>
      <w:hyperlink r:id="rId10" w:history="1">
        <w:r w:rsidRPr="007E4CDA">
          <w:rPr>
            <w:rStyle w:val="a8"/>
            <w:rFonts w:ascii="Times New Roman" w:hAnsi="Times New Roman" w:cs="Times New Roman"/>
            <w:lang w:val="en-HK"/>
          </w:rPr>
          <w:t>https://www.ifec.org.hk/web/tc/other-resources/multimedia/video/street-wisdom-series.page?videoKey=how-much-does-it-cost-to-run-a-business#topvideo</w:t>
        </w:r>
      </w:hyperlink>
    </w:p>
    <w:p w14:paraId="30EB4A0B" w14:textId="77777777" w:rsidR="00D37178" w:rsidRPr="00D37178" w:rsidRDefault="00D37178" w:rsidP="00023CD2">
      <w:pPr>
        <w:tabs>
          <w:tab w:val="center" w:pos="4150"/>
        </w:tabs>
        <w:spacing w:line="259" w:lineRule="auto"/>
        <w:rPr>
          <w:rFonts w:ascii="Times New Roman" w:hAnsi="Times New Roman" w:cs="Times New Roman" w:hint="eastAsia"/>
          <w:lang w:val="en-HK"/>
        </w:rPr>
      </w:pPr>
    </w:p>
    <w:p w14:paraId="62747E5E" w14:textId="77777777" w:rsidR="00F64495" w:rsidRPr="00F64495" w:rsidRDefault="00F64495" w:rsidP="00023CD2">
      <w:pPr>
        <w:spacing w:line="259" w:lineRule="auto"/>
        <w:rPr>
          <w:rFonts w:ascii="Times New Roman" w:hAnsi="Times New Roman" w:cs="Times New Roman"/>
        </w:rPr>
      </w:pPr>
      <w:r>
        <w:rPr>
          <w:rFonts w:cstheme="minorHAnsi"/>
          <w:color w:val="000000"/>
          <w:szCs w:val="24"/>
        </w:rPr>
        <w:t>©</w:t>
      </w:r>
      <w:r w:rsidRPr="00EC72EE">
        <w:rPr>
          <w:rFonts w:cstheme="minorHAnsi"/>
          <w:color w:val="000000"/>
          <w:szCs w:val="24"/>
        </w:rPr>
        <w:t>2023</w:t>
      </w:r>
      <w:r w:rsidRPr="00EC72EE">
        <w:rPr>
          <w:rFonts w:cstheme="minorHAnsi"/>
          <w:color w:val="000000"/>
          <w:szCs w:val="24"/>
        </w:rPr>
        <w:t>投資者及理財教育委員會版權所有。</w:t>
      </w:r>
    </w:p>
    <w:sectPr w:rsidR="00F64495" w:rsidRPr="00F64495" w:rsidSect="009C0AC1">
      <w:pgSz w:w="11906" w:h="16838"/>
      <w:pgMar w:top="851" w:right="1803" w:bottom="284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47E61" w14:textId="77777777" w:rsidR="00DA3F76" w:rsidRDefault="00DA3F76" w:rsidP="007835CD">
      <w:r>
        <w:separator/>
      </w:r>
    </w:p>
  </w:endnote>
  <w:endnote w:type="continuationSeparator" w:id="0">
    <w:p w14:paraId="62747E62" w14:textId="77777777" w:rsidR="00DA3F76" w:rsidRDefault="00DA3F76" w:rsidP="0078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47E5F" w14:textId="77777777" w:rsidR="00DA3F76" w:rsidRDefault="00DA3F76" w:rsidP="007835CD">
      <w:r>
        <w:separator/>
      </w:r>
    </w:p>
  </w:footnote>
  <w:footnote w:type="continuationSeparator" w:id="0">
    <w:p w14:paraId="62747E60" w14:textId="77777777" w:rsidR="00DA3F76" w:rsidRDefault="00DA3F76" w:rsidP="00783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02D1"/>
    <w:multiLevelType w:val="multilevel"/>
    <w:tmpl w:val="671A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7267F2"/>
    <w:multiLevelType w:val="multilevel"/>
    <w:tmpl w:val="E6CA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5900869">
    <w:abstractNumId w:val="1"/>
  </w:num>
  <w:num w:numId="2" w16cid:durableId="1756441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BE9"/>
    <w:rsid w:val="00000BE9"/>
    <w:rsid w:val="00016349"/>
    <w:rsid w:val="00023CD2"/>
    <w:rsid w:val="000B0FFC"/>
    <w:rsid w:val="000E229B"/>
    <w:rsid w:val="002513FA"/>
    <w:rsid w:val="002670C9"/>
    <w:rsid w:val="002744B0"/>
    <w:rsid w:val="002D22B4"/>
    <w:rsid w:val="003A4700"/>
    <w:rsid w:val="003A6393"/>
    <w:rsid w:val="00460D10"/>
    <w:rsid w:val="00472891"/>
    <w:rsid w:val="004A0DB2"/>
    <w:rsid w:val="004B1547"/>
    <w:rsid w:val="00567ACC"/>
    <w:rsid w:val="005A09F8"/>
    <w:rsid w:val="005C6CA9"/>
    <w:rsid w:val="005D08DD"/>
    <w:rsid w:val="00625F85"/>
    <w:rsid w:val="006919BE"/>
    <w:rsid w:val="00697BE3"/>
    <w:rsid w:val="006E5AF3"/>
    <w:rsid w:val="007205AB"/>
    <w:rsid w:val="007835CD"/>
    <w:rsid w:val="0080334C"/>
    <w:rsid w:val="00845B96"/>
    <w:rsid w:val="008D3369"/>
    <w:rsid w:val="009B18FE"/>
    <w:rsid w:val="009C0AC1"/>
    <w:rsid w:val="00A01A86"/>
    <w:rsid w:val="00A86331"/>
    <w:rsid w:val="00B22365"/>
    <w:rsid w:val="00D37178"/>
    <w:rsid w:val="00D91A67"/>
    <w:rsid w:val="00DA3F76"/>
    <w:rsid w:val="00DE7AED"/>
    <w:rsid w:val="00E31220"/>
    <w:rsid w:val="00E72A76"/>
    <w:rsid w:val="00F64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47E52"/>
  <w15:docId w15:val="{D3635F9E-49E3-4F44-AECF-FEFBEE81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B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29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D33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8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35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35CD"/>
    <w:rPr>
      <w:sz w:val="20"/>
      <w:szCs w:val="20"/>
    </w:rPr>
  </w:style>
  <w:style w:type="character" w:styleId="a8">
    <w:name w:val="Hyperlink"/>
    <w:basedOn w:val="a0"/>
    <w:uiPriority w:val="99"/>
    <w:unhideWhenUsed/>
    <w:rsid w:val="000B0FF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67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76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04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ec.org.hk/web/tc/other-resources/multimedia/video/street-wisdom-series.page?videoKey=how-much-to-renovate-your-home#topvide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ec.org.hk/web/tc/other-resources/multimedia/video/street-wisdom-series.page?videoKey=how-much-does-a-proposal-cost#topvide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ifec.org.hk/web/tc/other-resources/multimedia/video/street-wisdom-series.page?videoKey=how-much-does-it-cost-to-run-a-business#topvid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fec.org.hk/web/tc/other-resources/multimedia/video/street-wisdom-series.page?videoKey=how-to-teach-children-the-concept-of-money#topvide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Ko</dc:creator>
  <cp:lastModifiedBy>Elaine Lam</cp:lastModifiedBy>
  <cp:revision>8</cp:revision>
  <dcterms:created xsi:type="dcterms:W3CDTF">2023-05-22T02:54:00Z</dcterms:created>
  <dcterms:modified xsi:type="dcterms:W3CDTF">2023-08-30T04:55:00Z</dcterms:modified>
</cp:coreProperties>
</file>