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47BE" w14:textId="77777777" w:rsidR="001A6BBE" w:rsidRPr="00E6116A" w:rsidRDefault="001A6BBE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頁</w:t>
      </w:r>
      <w:r w:rsidRPr="00E6116A">
        <w:rPr>
          <w:rFonts w:cstheme="minorHAnsi"/>
          <w:sz w:val="24"/>
          <w:szCs w:val="24"/>
        </w:rPr>
        <w:t>13</w:t>
      </w:r>
    </w:p>
    <w:p w14:paraId="2E441F36" w14:textId="77777777" w:rsidR="001A6BBE" w:rsidRPr="00E6116A" w:rsidRDefault="001A6BBE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066E36A2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家用俾幾多先夠？五大貼士講心又講金！</w:t>
      </w:r>
    </w:p>
    <w:p w14:paraId="4D329A6D" w14:textId="0C666E12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發布者</w:t>
      </w:r>
      <w:r w:rsidR="00745D92">
        <w:rPr>
          <w:rFonts w:cstheme="minorHAnsi" w:hint="eastAsia"/>
          <w:sz w:val="24"/>
          <w:szCs w:val="24"/>
        </w:rPr>
        <w:t>：</w:t>
      </w:r>
      <w:r w:rsidR="001A6BBE" w:rsidRPr="00E6116A">
        <w:rPr>
          <w:rFonts w:cstheme="minorHAnsi"/>
          <w:sz w:val="24"/>
          <w:szCs w:val="24"/>
        </w:rPr>
        <w:t>錢太</w:t>
      </w:r>
      <w:r w:rsidR="00745D92">
        <w:rPr>
          <w:rFonts w:cstheme="minorHAnsi"/>
          <w:sz w:val="24"/>
          <w:szCs w:val="24"/>
        </w:rPr>
        <w:t xml:space="preserve"> </w:t>
      </w:r>
      <w:r w:rsidRPr="00E6116A">
        <w:rPr>
          <w:rFonts w:cstheme="minorHAnsi"/>
          <w:sz w:val="24"/>
          <w:szCs w:val="24"/>
        </w:rPr>
        <w:t>14/11/2018</w:t>
      </w:r>
    </w:p>
    <w:p w14:paraId="295B1C91" w14:textId="77777777" w:rsidR="001A6BBE" w:rsidRPr="00E6116A" w:rsidRDefault="001A6BBE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2763BFC4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早前有一位全職家庭主婦在網上討論區吐苦水，說每個月只有兩千蚊家用，要包足家人一日三餐及交通費，生活捉襟見肘。她的苦境引來網民激烈討論，有女網民看不過眼，說一頭家的開支不少，燈油火蠟樣樣都是錢。另邊廂，也有男網民表示，老婆永遠都說家用不夠用，慨嘆家用幾多為之夠，往往是伴侶間沒完沒了的爭拗。</w:t>
      </w:r>
    </w:p>
    <w:p w14:paraId="38C09AEB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5004059B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講錢傷感情</w:t>
      </w:r>
      <w:r w:rsidRPr="00E6116A">
        <w:rPr>
          <w:rFonts w:cstheme="minorHAnsi"/>
          <w:sz w:val="24"/>
          <w:szCs w:val="24"/>
        </w:rPr>
        <w:t>?</w:t>
      </w:r>
    </w:p>
    <w:p w14:paraId="4557FC27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對於家中的「財務總監」來說，家用當然是愈多愈好，我錢太也不例外。不過坦白說，家庭是要大家一同付出及用心去維繫，不能只滿足其中一方的需要。特別是在家庭財政方面，可能好多人會覺得講錢傷感情，但兩口子在同一屋簷下，生活的種種離不開金錢，別妄想可以避而不談。</w:t>
      </w:r>
    </w:p>
    <w:p w14:paraId="5B712CC6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1FCF8225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講到家庭開支，如果其中一方全職照顧家庭，財政責任自然要依靠工作賺錢那位，而雙方亦要有商有量，按實際情況及需要分配使費；如果兩口子都工作的話，大家應該共同分擔家庭使費，當然人工較高的多付一點也合情合理，不要斤斤計較。不想日日家嘈屋閉，就要記住以下五大貼士，與伴侶講心又講金，好好管理家庭財政！</w:t>
      </w:r>
    </w:p>
    <w:p w14:paraId="76C09397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54EAF301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 xml:space="preserve">1. </w:t>
      </w:r>
      <w:r w:rsidRPr="00E6116A">
        <w:rPr>
          <w:rFonts w:cstheme="minorHAnsi"/>
          <w:sz w:val="24"/>
          <w:szCs w:val="24"/>
        </w:rPr>
        <w:t>多溝通減誤會</w:t>
      </w:r>
    </w:p>
    <w:p w14:paraId="54793D9C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與其神神秘秘，倒不如打開天窗說亮話，坦誠分享財政狀況及消費習慣等，減少猜忌及誤會。</w:t>
      </w:r>
    </w:p>
    <w:p w14:paraId="4A3D781E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3335E6B3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 xml:space="preserve">2. </w:t>
      </w:r>
      <w:r w:rsidRPr="00E6116A">
        <w:rPr>
          <w:rFonts w:cstheme="minorHAnsi"/>
          <w:sz w:val="24"/>
          <w:szCs w:val="24"/>
        </w:rPr>
        <w:t>為共同目標努力</w:t>
      </w:r>
    </w:p>
    <w:p w14:paraId="35E025AA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訂立明確的家庭目標例如旅遊、生兒育女等，一起商量如何透過儲蓄或投資，共同努力實現目標。</w:t>
      </w:r>
    </w:p>
    <w:p w14:paraId="7311ACEB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08239C20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 xml:space="preserve">3. </w:t>
      </w:r>
      <w:r w:rsidRPr="00E6116A">
        <w:rPr>
          <w:rFonts w:cstheme="minorHAnsi"/>
          <w:sz w:val="24"/>
          <w:szCs w:val="24"/>
        </w:rPr>
        <w:t>收支數目要分明</w:t>
      </w:r>
    </w:p>
    <w:p w14:paraId="592928B4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詳列家庭的各項收入及開支，一目了然，按重要性排列使費，因應情況及需要量入為出分配使費。</w:t>
      </w:r>
    </w:p>
    <w:p w14:paraId="1B0B5A42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1D9259CA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4.</w:t>
      </w:r>
      <w:r w:rsidR="00BC34A8" w:rsidRPr="00E6116A">
        <w:rPr>
          <w:rFonts w:cstheme="minorHAnsi"/>
          <w:sz w:val="24"/>
          <w:szCs w:val="24"/>
        </w:rPr>
        <w:t xml:space="preserve"> </w:t>
      </w:r>
      <w:r w:rsidRPr="00E6116A">
        <w:rPr>
          <w:rFonts w:cstheme="minorHAnsi"/>
          <w:sz w:val="24"/>
          <w:szCs w:val="24"/>
        </w:rPr>
        <w:t>用聯名戶口找數</w:t>
      </w:r>
    </w:p>
    <w:p w14:paraId="128B5C9F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如共同分擔家庭開支，不妨以聯名戶口處理，帳目一清二楚，增加家庭財政的透明度。</w:t>
      </w:r>
    </w:p>
    <w:p w14:paraId="076D091F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7D039711" w14:textId="77777777" w:rsidR="004966D1" w:rsidRPr="00E6116A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 xml:space="preserve">5. </w:t>
      </w:r>
      <w:r w:rsidRPr="00E6116A">
        <w:rPr>
          <w:rFonts w:cstheme="minorHAnsi"/>
          <w:sz w:val="24"/>
          <w:szCs w:val="24"/>
        </w:rPr>
        <w:t>定期檢討及改善</w:t>
      </w:r>
    </w:p>
    <w:p w14:paraId="0DC758D8" w14:textId="77777777" w:rsidR="004966D1" w:rsidRDefault="004966D1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定期檢討家庭的財政狀況，如發現問題，耐心了解原因及雙方的需要，一起商量如何調整使費。</w:t>
      </w:r>
    </w:p>
    <w:p w14:paraId="3C1849E1" w14:textId="77777777" w:rsidR="00E8206E" w:rsidRPr="00E6116A" w:rsidRDefault="00E8206E" w:rsidP="00E6116A">
      <w:pPr>
        <w:spacing w:after="0" w:line="250" w:lineRule="auto"/>
        <w:rPr>
          <w:rFonts w:cstheme="minorHAnsi" w:hint="eastAsia"/>
          <w:sz w:val="24"/>
          <w:szCs w:val="24"/>
        </w:rPr>
      </w:pPr>
    </w:p>
    <w:p w14:paraId="53BCF61D" w14:textId="0AD71755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t>作者簡介</w:t>
      </w:r>
    </w:p>
    <w:p w14:paraId="133AAB0D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  <w:r w:rsidRPr="00E6116A">
        <w:rPr>
          <w:rFonts w:cstheme="minorHAnsi"/>
          <w:sz w:val="24"/>
          <w:szCs w:val="24"/>
        </w:rPr>
        <w:lastRenderedPageBreak/>
        <w:t>錢太：我今年</w:t>
      </w:r>
      <w:r w:rsidRPr="00E6116A">
        <w:rPr>
          <w:rFonts w:cstheme="minorHAnsi"/>
          <w:sz w:val="24"/>
          <w:szCs w:val="24"/>
        </w:rPr>
        <w:t>45</w:t>
      </w:r>
      <w:r w:rsidRPr="00E6116A">
        <w:rPr>
          <w:rFonts w:cstheme="minorHAnsi"/>
          <w:sz w:val="24"/>
          <w:szCs w:val="24"/>
        </w:rPr>
        <w:t>歲，是一位巿場部主任，亦是錢家的「大內總管」，任務是妥善處理家庭財政。我認為最重要是精明消費、為錢家準備應急錢及清還債務。作為在職媽媽的我面對不少財務挑戰，亦要教導兩個孩子分清「需要」和「想要」，要培養他們建立良好的理財習慣。閒時喜歡與朋友交流兼顧事業與家庭以及理財的心得。</w:t>
      </w:r>
    </w:p>
    <w:p w14:paraId="4CC0D682" w14:textId="77777777" w:rsidR="00BC34A8" w:rsidRPr="00E6116A" w:rsidRDefault="00BC34A8" w:rsidP="00E6116A">
      <w:pPr>
        <w:spacing w:after="0" w:line="250" w:lineRule="auto"/>
        <w:rPr>
          <w:rFonts w:cstheme="minorHAnsi"/>
          <w:sz w:val="24"/>
          <w:szCs w:val="24"/>
        </w:rPr>
      </w:pPr>
    </w:p>
    <w:p w14:paraId="1CF20954" w14:textId="3BD81476" w:rsidR="00E6116A" w:rsidRPr="00E6116A" w:rsidRDefault="00E8206E">
      <w:pPr>
        <w:spacing w:after="0" w:line="25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BC34A8" w:rsidRPr="00E6116A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BC34A8" w:rsidRPr="00E6116A">
        <w:rPr>
          <w:rFonts w:cstheme="minorHAnsi"/>
          <w:sz w:val="24"/>
          <w:szCs w:val="24"/>
        </w:rPr>
        <w:t xml:space="preserve"> </w:t>
      </w:r>
      <w:r w:rsidR="00BC34A8" w:rsidRPr="00E6116A">
        <w:rPr>
          <w:rFonts w:cstheme="minorHAnsi"/>
          <w:sz w:val="24"/>
          <w:szCs w:val="24"/>
        </w:rPr>
        <w:t>投資者及理財教育委員會</w:t>
      </w:r>
      <w:r w:rsidR="00BC34A8" w:rsidRPr="00E6116A">
        <w:rPr>
          <w:rFonts w:cstheme="minorHAnsi"/>
          <w:sz w:val="24"/>
          <w:szCs w:val="24"/>
        </w:rPr>
        <w:t xml:space="preserve"> </w:t>
      </w:r>
      <w:r w:rsidR="00BC34A8" w:rsidRPr="00E6116A">
        <w:rPr>
          <w:rFonts w:cstheme="minorHAnsi"/>
          <w:sz w:val="24"/>
          <w:szCs w:val="24"/>
        </w:rPr>
        <w:t>版權所有。</w:t>
      </w:r>
    </w:p>
    <w:sectPr w:rsidR="00E6116A" w:rsidRPr="00E6116A" w:rsidSect="00E6116A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7ED9" w14:textId="77777777" w:rsidR="00C115B3" w:rsidRDefault="00C115B3" w:rsidP="00D771A3">
      <w:pPr>
        <w:spacing w:after="0" w:line="240" w:lineRule="auto"/>
      </w:pPr>
      <w:r>
        <w:separator/>
      </w:r>
    </w:p>
  </w:endnote>
  <w:endnote w:type="continuationSeparator" w:id="0">
    <w:p w14:paraId="22475130" w14:textId="77777777" w:rsidR="00C115B3" w:rsidRDefault="00C115B3" w:rsidP="00D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FE17" w14:textId="77777777" w:rsidR="00C115B3" w:rsidRDefault="00C115B3" w:rsidP="00D771A3">
      <w:pPr>
        <w:spacing w:after="0" w:line="240" w:lineRule="auto"/>
      </w:pPr>
      <w:r>
        <w:separator/>
      </w:r>
    </w:p>
  </w:footnote>
  <w:footnote w:type="continuationSeparator" w:id="0">
    <w:p w14:paraId="595A08F7" w14:textId="77777777" w:rsidR="00C115B3" w:rsidRDefault="00C115B3" w:rsidP="00D7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D1"/>
    <w:rsid w:val="001A6BBE"/>
    <w:rsid w:val="00207523"/>
    <w:rsid w:val="004966D1"/>
    <w:rsid w:val="00745D92"/>
    <w:rsid w:val="007F6F42"/>
    <w:rsid w:val="00834829"/>
    <w:rsid w:val="009208AA"/>
    <w:rsid w:val="00BC34A8"/>
    <w:rsid w:val="00BF3317"/>
    <w:rsid w:val="00C115B3"/>
    <w:rsid w:val="00CF280A"/>
    <w:rsid w:val="00D771A3"/>
    <w:rsid w:val="00E6116A"/>
    <w:rsid w:val="00E8206E"/>
    <w:rsid w:val="00E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FD3EE"/>
  <w15:docId w15:val="{49EDE7C3-52A1-4D48-8ED9-AB6BE66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D1"/>
  </w:style>
  <w:style w:type="paragraph" w:styleId="1">
    <w:name w:val="heading 1"/>
    <w:basedOn w:val="a"/>
    <w:link w:val="10"/>
    <w:uiPriority w:val="9"/>
    <w:qFormat/>
    <w:rsid w:val="0049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6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66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966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966D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9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4966D1"/>
  </w:style>
  <w:style w:type="character" w:styleId="a4">
    <w:name w:val="Strong"/>
    <w:basedOn w:val="a0"/>
    <w:uiPriority w:val="22"/>
    <w:qFormat/>
    <w:rsid w:val="00496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66D1"/>
    <w:pPr>
      <w:spacing w:after="0" w:line="240" w:lineRule="auto"/>
    </w:pPr>
    <w:rPr>
      <w:rFonts w:ascii="微軟正黑體" w:eastAsia="微軟正黑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6D1"/>
    <w:rPr>
      <w:rFonts w:ascii="微軟正黑體" w:eastAsia="微軟正黑體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7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semiHidden/>
    <w:rsid w:val="00D771A3"/>
  </w:style>
  <w:style w:type="paragraph" w:styleId="a9">
    <w:name w:val="footer"/>
    <w:basedOn w:val="a"/>
    <w:link w:val="aa"/>
    <w:uiPriority w:val="99"/>
    <w:semiHidden/>
    <w:unhideWhenUsed/>
    <w:rsid w:val="00D7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semiHidden/>
    <w:rsid w:val="00D7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85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41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066">
                  <w:marLeft w:val="0"/>
                  <w:marRight w:val="136"/>
                  <w:marTop w:val="0"/>
                  <w:marBottom w:val="0"/>
                  <w:divBdr>
                    <w:top w:val="single" w:sz="6" w:space="0" w:color="939598"/>
                    <w:left w:val="single" w:sz="6" w:space="7" w:color="939598"/>
                    <w:bottom w:val="single" w:sz="6" w:space="0" w:color="939598"/>
                    <w:right w:val="single" w:sz="6" w:space="7" w:color="939598"/>
                  </w:divBdr>
                </w:div>
              </w:divsChild>
            </w:div>
            <w:div w:id="142588421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672">
                  <w:marLeft w:val="0"/>
                  <w:marRight w:val="136"/>
                  <w:marTop w:val="0"/>
                  <w:marBottom w:val="0"/>
                  <w:divBdr>
                    <w:top w:val="single" w:sz="6" w:space="0" w:color="939598"/>
                    <w:left w:val="single" w:sz="6" w:space="7" w:color="939598"/>
                    <w:bottom w:val="single" w:sz="6" w:space="0" w:color="939598"/>
                    <w:right w:val="single" w:sz="6" w:space="7" w:color="939598"/>
                  </w:divBdr>
                </w:div>
              </w:divsChild>
            </w:div>
          </w:divsChild>
        </w:div>
        <w:div w:id="1096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4</cp:revision>
  <dcterms:created xsi:type="dcterms:W3CDTF">2023-05-22T01:33:00Z</dcterms:created>
  <dcterms:modified xsi:type="dcterms:W3CDTF">2023-05-22T03:27:00Z</dcterms:modified>
</cp:coreProperties>
</file>