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A924" w14:textId="5E360D95" w:rsidR="00E124F3" w:rsidRPr="00587527" w:rsidRDefault="00237A2C" w:rsidP="0099156B">
      <w:pPr>
        <w:spacing w:line="240" w:lineRule="exact"/>
        <w:rPr>
          <w:rFonts w:ascii="新細明體" w:hAnsi="新細明體"/>
          <w:szCs w:val="24"/>
        </w:rPr>
      </w:pPr>
      <w:r w:rsidRPr="00587527">
        <w:rPr>
          <w:rFonts w:ascii="新細明體" w:hAnsi="新細明體" w:hint="eastAsia"/>
          <w:szCs w:val="24"/>
        </w:rPr>
        <w:t>頁</w:t>
      </w:r>
      <w:r w:rsidRPr="00587527">
        <w:rPr>
          <w:rFonts w:ascii="新細明體" w:hAnsi="新細明體"/>
          <w:szCs w:val="24"/>
        </w:rPr>
        <w:t>1</w:t>
      </w:r>
    </w:p>
    <w:p w14:paraId="5AB3FDAB" w14:textId="46178294" w:rsidR="00237A2C" w:rsidRPr="00587527" w:rsidRDefault="00237A2C" w:rsidP="0099156B">
      <w:pPr>
        <w:spacing w:line="240" w:lineRule="exact"/>
        <w:rPr>
          <w:rFonts w:ascii="新細明體" w:hAnsi="新細明體"/>
          <w:szCs w:val="24"/>
        </w:rPr>
      </w:pPr>
    </w:p>
    <w:p w14:paraId="464D7CCC" w14:textId="44E76C2A"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微軟正黑體"/>
          <w:kern w:val="0"/>
          <w:szCs w:val="24"/>
        </w:rPr>
      </w:pPr>
      <w:r w:rsidRPr="00587527">
        <w:rPr>
          <w:rFonts w:ascii="新細明體" w:hAnsi="新細明體" w:cs="微軟正黑體" w:hint="eastAsia"/>
          <w:kern w:val="0"/>
          <w:szCs w:val="24"/>
        </w:rPr>
        <w:t>《殘疾人士在家工作</w:t>
      </w:r>
      <w:r w:rsidRPr="00587527">
        <w:rPr>
          <w:rFonts w:ascii="新細明體" w:hAnsi="新細明體" w:cs="Courier New"/>
          <w:kern w:val="0"/>
          <w:szCs w:val="24"/>
        </w:rPr>
        <w:t xml:space="preserve"> </w:t>
      </w:r>
      <w:r w:rsidRPr="00587527">
        <w:rPr>
          <w:rFonts w:ascii="新細明體" w:hAnsi="新細明體" w:cs="微軟正黑體" w:hint="eastAsia"/>
          <w:kern w:val="0"/>
          <w:szCs w:val="24"/>
        </w:rPr>
        <w:t>僱主及僱員錦囊》</w:t>
      </w:r>
    </w:p>
    <w:p w14:paraId="7D2D57E1" w14:textId="4F913DA9"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微軟正黑體"/>
          <w:kern w:val="0"/>
          <w:szCs w:val="24"/>
        </w:rPr>
      </w:pPr>
    </w:p>
    <w:p w14:paraId="5FCE0930" w14:textId="7CAC4635" w:rsidR="00237A2C" w:rsidRPr="00587527" w:rsidRDefault="00237A2C"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cs="新細明體" w:hint="eastAsia"/>
        </w:rPr>
        <w:t>第一章：前言</w:t>
      </w:r>
    </w:p>
    <w:p w14:paraId="780E6692" w14:textId="77777777" w:rsidR="00237A2C" w:rsidRPr="00587527" w:rsidRDefault="00237A2C" w:rsidP="0099156B">
      <w:pPr>
        <w:pStyle w:val="Web"/>
        <w:spacing w:before="0" w:beforeAutospacing="0" w:after="0" w:afterAutospacing="0" w:line="240" w:lineRule="exact"/>
        <w:rPr>
          <w:rFonts w:ascii="新細明體" w:eastAsia="新細明體" w:hAnsi="新細明體"/>
        </w:rPr>
      </w:pPr>
    </w:p>
    <w:p w14:paraId="3B3E61D9" w14:textId="23E6363D"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Courier New"/>
          <w:kern w:val="0"/>
          <w:szCs w:val="24"/>
        </w:rPr>
      </w:pPr>
      <w:r w:rsidRPr="00587527">
        <w:rPr>
          <w:rFonts w:ascii="新細明體" w:hAnsi="新細明體" w:cs="Courier New" w:hint="eastAsia"/>
          <w:kern w:val="0"/>
          <w:szCs w:val="24"/>
        </w:rPr>
        <w:t>殘疾人士與健全人士一樣，如能獲得平等的就業機會，可以勝任不同的工作，發揮所長。但對於一些殘疾人士來說，由於他們的殘疾情況，他們在就業方面所面對的困難，往往並非來自其工作能力，而是受制於其他環境因素，包括工作處所的設備、工具、地理位置及交通配套等。</w:t>
      </w:r>
    </w:p>
    <w:p w14:paraId="51BB76D6" w14:textId="77777777"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Courier New"/>
          <w:kern w:val="0"/>
          <w:szCs w:val="24"/>
        </w:rPr>
      </w:pPr>
    </w:p>
    <w:p w14:paraId="633C87D0" w14:textId="70D32C76"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Courier New"/>
          <w:kern w:val="0"/>
          <w:szCs w:val="24"/>
        </w:rPr>
      </w:pPr>
      <w:r w:rsidRPr="00587527">
        <w:rPr>
          <w:rFonts w:ascii="新細明體" w:hAnsi="新細明體" w:cs="Courier New" w:hint="eastAsia"/>
          <w:kern w:val="0"/>
          <w:szCs w:val="24"/>
        </w:rPr>
        <w:t>現今，因應資訊科技的發展，可以令工作的形式及場所更趨多元化，很多僱員的工作地點已不再局限於辦公室，而很多機構亦容許僱員於辦公室以外的地方或在其家中工作，務求令業務運作更具彈性。隨著現今資訊科技的進步，預期這個趨勢將進一步發展。其實，只要能物色到合適的工作及透過適當的安排，並配合資訊科技的應用，聘用殘疾人士在家工作可為行動嚴重不便的殘疾人士提供工作機會，讓他們盡展所長，亦讓企業增加招攬到合適人才的機會。</w:t>
      </w:r>
    </w:p>
    <w:p w14:paraId="705D94AA" w14:textId="77777777"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Courier New"/>
          <w:kern w:val="0"/>
          <w:szCs w:val="24"/>
        </w:rPr>
      </w:pPr>
    </w:p>
    <w:p w14:paraId="11F75E07" w14:textId="0C134D17"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Courier New"/>
          <w:kern w:val="0"/>
          <w:szCs w:val="24"/>
        </w:rPr>
      </w:pPr>
      <w:r w:rsidRPr="00587527">
        <w:rPr>
          <w:rFonts w:ascii="新細明體" w:hAnsi="新細明體" w:cs="Courier New" w:hint="eastAsia"/>
          <w:kern w:val="0"/>
          <w:szCs w:val="24"/>
        </w:rPr>
        <w:t>現時，在家工作可以不同的模式進行，包括自</w:t>
      </w:r>
      <w:proofErr w:type="gramStart"/>
      <w:r w:rsidRPr="00587527">
        <w:rPr>
          <w:rFonts w:ascii="新細明體" w:hAnsi="新細明體" w:cs="Courier New" w:hint="eastAsia"/>
          <w:kern w:val="0"/>
          <w:szCs w:val="24"/>
        </w:rPr>
        <w:t>僱</w:t>
      </w:r>
      <w:proofErr w:type="gramEnd"/>
      <w:r w:rsidRPr="00587527">
        <w:rPr>
          <w:rFonts w:ascii="新細明體" w:hAnsi="新細明體" w:cs="Courier New" w:hint="eastAsia"/>
          <w:kern w:val="0"/>
          <w:szCs w:val="24"/>
        </w:rPr>
        <w:t>或受</w:t>
      </w:r>
      <w:proofErr w:type="gramStart"/>
      <w:r w:rsidRPr="00587527">
        <w:rPr>
          <w:rFonts w:ascii="新細明體" w:hAnsi="新細明體" w:cs="Courier New" w:hint="eastAsia"/>
          <w:kern w:val="0"/>
          <w:szCs w:val="24"/>
        </w:rPr>
        <w:t>僱</w:t>
      </w:r>
      <w:proofErr w:type="gramEnd"/>
      <w:r w:rsidRPr="00587527">
        <w:rPr>
          <w:rFonts w:ascii="新細明體" w:hAnsi="新細明體" w:cs="Courier New" w:hint="eastAsia"/>
          <w:kern w:val="0"/>
          <w:szCs w:val="24"/>
        </w:rPr>
        <w:t>模式。自</w:t>
      </w:r>
      <w:proofErr w:type="gramStart"/>
      <w:r w:rsidRPr="00587527">
        <w:rPr>
          <w:rFonts w:ascii="新細明體" w:hAnsi="新細明體" w:cs="Courier New" w:hint="eastAsia"/>
          <w:kern w:val="0"/>
          <w:szCs w:val="24"/>
        </w:rPr>
        <w:t>僱</w:t>
      </w:r>
      <w:proofErr w:type="gramEnd"/>
      <w:r w:rsidRPr="00587527">
        <w:rPr>
          <w:rFonts w:ascii="新細明體" w:hAnsi="新細明體" w:cs="Courier New" w:hint="eastAsia"/>
          <w:kern w:val="0"/>
          <w:szCs w:val="24"/>
        </w:rPr>
        <w:t>模式在家工作一般是因應短期工作的需要（如短期項目），以個別合約形式提供服務的安排；而以受</w:t>
      </w:r>
      <w:proofErr w:type="gramStart"/>
      <w:r w:rsidRPr="00587527">
        <w:rPr>
          <w:rFonts w:ascii="新細明體" w:hAnsi="新細明體" w:cs="Courier New" w:hint="eastAsia"/>
          <w:kern w:val="0"/>
          <w:szCs w:val="24"/>
        </w:rPr>
        <w:t>僱</w:t>
      </w:r>
      <w:proofErr w:type="gramEnd"/>
      <w:r w:rsidRPr="00587527">
        <w:rPr>
          <w:rFonts w:ascii="新細明體" w:hAnsi="新細明體" w:cs="Courier New" w:hint="eastAsia"/>
          <w:kern w:val="0"/>
          <w:szCs w:val="24"/>
        </w:rPr>
        <w:t>模式在家工作，通常兩方合作關係會較長期，僱主會為僱員提供工作指引及支援，並保持密切聯絡，了解僱員在家工作的進展，而且</w:t>
      </w:r>
      <w:proofErr w:type="gramStart"/>
      <w:r w:rsidRPr="00587527">
        <w:rPr>
          <w:rFonts w:ascii="新細明體" w:hAnsi="新細明體" w:cs="Courier New" w:hint="eastAsia"/>
          <w:kern w:val="0"/>
          <w:szCs w:val="24"/>
        </w:rPr>
        <w:t>僱傭</w:t>
      </w:r>
      <w:proofErr w:type="gramEnd"/>
      <w:r w:rsidRPr="00587527">
        <w:rPr>
          <w:rFonts w:ascii="新細明體" w:hAnsi="新細明體" w:cs="Courier New" w:hint="eastAsia"/>
          <w:kern w:val="0"/>
          <w:szCs w:val="24"/>
        </w:rPr>
        <w:t>雙方亦受相關勞工法例的保障。因此，本錦囊將集中介紹在聘用殘疾人士在家工作方面，僱主及僱員須注意的事項，為雙方提供相關的資訊，在作出在家工作的安排時，可作參考，並藉</w:t>
      </w:r>
      <w:proofErr w:type="gramStart"/>
      <w:r w:rsidRPr="00587527">
        <w:rPr>
          <w:rFonts w:ascii="新細明體" w:hAnsi="新細明體" w:cs="Courier New" w:hint="eastAsia"/>
          <w:kern w:val="0"/>
          <w:szCs w:val="24"/>
        </w:rPr>
        <w:t>此釋除部份</w:t>
      </w:r>
      <w:proofErr w:type="gramEnd"/>
      <w:r w:rsidRPr="00587527">
        <w:rPr>
          <w:rFonts w:ascii="新細明體" w:hAnsi="新細明體" w:cs="Courier New" w:hint="eastAsia"/>
          <w:kern w:val="0"/>
          <w:szCs w:val="24"/>
        </w:rPr>
        <w:t>僱主對安排殘疾人士在家工作的疑慮，從而鼓勵更多僱主提供空缺，聘用殘疾人士在家工作。</w:t>
      </w:r>
    </w:p>
    <w:p w14:paraId="76BEAD82" w14:textId="0281E571" w:rsidR="00237A2C" w:rsidRPr="00587527" w:rsidRDefault="00237A2C" w:rsidP="00CA13FD">
      <w:pPr>
        <w:widowControl/>
        <w:spacing w:line="240" w:lineRule="exact"/>
        <w:rPr>
          <w:rFonts w:ascii="新細明體" w:hAnsi="新細明體" w:cs="Courier New"/>
          <w:kern w:val="0"/>
          <w:szCs w:val="24"/>
        </w:rPr>
      </w:pPr>
      <w:r w:rsidRPr="00587527">
        <w:rPr>
          <w:rFonts w:ascii="新細明體" w:hAnsi="新細明體" w:cs="Courier New"/>
          <w:kern w:val="0"/>
          <w:szCs w:val="24"/>
        </w:rPr>
        <w:br w:type="page"/>
      </w:r>
      <w:r w:rsidRPr="00587527">
        <w:rPr>
          <w:rFonts w:ascii="新細明體" w:hAnsi="新細明體" w:hint="eastAsia"/>
          <w:szCs w:val="24"/>
        </w:rPr>
        <w:lastRenderedPageBreak/>
        <w:t>頁</w:t>
      </w:r>
      <w:r w:rsidRPr="00587527">
        <w:rPr>
          <w:rFonts w:ascii="新細明體" w:hAnsi="新細明體"/>
          <w:szCs w:val="24"/>
        </w:rPr>
        <w:t>2</w:t>
      </w:r>
    </w:p>
    <w:p w14:paraId="792D6256" w14:textId="5D227D98" w:rsidR="00237A2C" w:rsidRPr="00587527" w:rsidRDefault="00237A2C" w:rsidP="0099156B">
      <w:pPr>
        <w:spacing w:line="240" w:lineRule="exact"/>
        <w:rPr>
          <w:rFonts w:ascii="新細明體" w:hAnsi="新細明體"/>
          <w:szCs w:val="24"/>
        </w:rPr>
      </w:pPr>
    </w:p>
    <w:p w14:paraId="0B555DE5" w14:textId="77777777" w:rsidR="00237A2C" w:rsidRPr="00587527" w:rsidRDefault="00237A2C" w:rsidP="0099156B">
      <w:pPr>
        <w:spacing w:line="240" w:lineRule="exact"/>
        <w:rPr>
          <w:rFonts w:ascii="新細明體" w:hAnsi="新細明體"/>
          <w:szCs w:val="24"/>
        </w:rPr>
      </w:pPr>
      <w:r w:rsidRPr="00587527">
        <w:rPr>
          <w:rFonts w:ascii="新細明體" w:hAnsi="新細明體" w:hint="eastAsia"/>
          <w:szCs w:val="24"/>
        </w:rPr>
        <w:t>第二章：僱主錦囊</w:t>
      </w:r>
    </w:p>
    <w:p w14:paraId="43A1B4E1" w14:textId="77777777" w:rsidR="00237A2C" w:rsidRPr="00587527" w:rsidRDefault="00237A2C" w:rsidP="0099156B">
      <w:pPr>
        <w:spacing w:line="240" w:lineRule="exact"/>
        <w:rPr>
          <w:rFonts w:ascii="新細明體" w:hAnsi="新細明體"/>
          <w:szCs w:val="24"/>
        </w:rPr>
      </w:pPr>
    </w:p>
    <w:p w14:paraId="4DA417F1" w14:textId="2DA503AA" w:rsidR="00237A2C" w:rsidRPr="00587527" w:rsidRDefault="00237A2C" w:rsidP="0099156B">
      <w:pPr>
        <w:spacing w:line="240" w:lineRule="exact"/>
        <w:rPr>
          <w:rFonts w:ascii="新細明體" w:hAnsi="新細明體"/>
          <w:szCs w:val="24"/>
        </w:rPr>
      </w:pPr>
      <w:r w:rsidRPr="00587527">
        <w:rPr>
          <w:rFonts w:ascii="新細明體" w:hAnsi="新細明體" w:hint="eastAsia"/>
          <w:szCs w:val="24"/>
        </w:rPr>
        <w:t>聘用殘疾僱員在家工作的好處</w:t>
      </w:r>
    </w:p>
    <w:p w14:paraId="2E8A6820" w14:textId="77777777" w:rsidR="00237A2C" w:rsidRPr="00587527" w:rsidRDefault="00237A2C" w:rsidP="0099156B">
      <w:pPr>
        <w:spacing w:line="240" w:lineRule="exact"/>
        <w:rPr>
          <w:rFonts w:ascii="新細明體" w:hAnsi="新細明體"/>
          <w:szCs w:val="24"/>
        </w:rPr>
      </w:pPr>
    </w:p>
    <w:p w14:paraId="2B37669F" w14:textId="50413E44" w:rsidR="00237A2C" w:rsidRPr="00587527" w:rsidRDefault="00237A2C" w:rsidP="0099156B">
      <w:pPr>
        <w:spacing w:line="240" w:lineRule="exact"/>
        <w:rPr>
          <w:rFonts w:ascii="新細明體" w:hAnsi="新細明體"/>
          <w:szCs w:val="24"/>
        </w:rPr>
      </w:pPr>
      <w:r w:rsidRPr="00587527">
        <w:rPr>
          <w:rFonts w:ascii="新細明體" w:hAnsi="新細明體" w:hint="eastAsia"/>
          <w:szCs w:val="24"/>
        </w:rPr>
        <w:t>現時社會上已有很多企業容許僱員在家中工作。隨著現今資訊科技的進步，這個趨勢將進一步發展。聘用行動嚴重不便的殘疾人士在家中工作，可為他們提供工作機會，亦讓企業吸納這些無法前往指定工作地點的人士，為企業作出貢獻。</w:t>
      </w:r>
    </w:p>
    <w:p w14:paraId="71FE89F2" w14:textId="77777777" w:rsidR="00237A2C" w:rsidRPr="00587527" w:rsidRDefault="00237A2C" w:rsidP="0099156B">
      <w:pPr>
        <w:spacing w:line="240" w:lineRule="exact"/>
        <w:rPr>
          <w:rFonts w:ascii="新細明體" w:hAnsi="新細明體"/>
          <w:szCs w:val="24"/>
        </w:rPr>
      </w:pPr>
    </w:p>
    <w:p w14:paraId="0768B516" w14:textId="756DD436" w:rsidR="00237A2C" w:rsidRPr="00587527" w:rsidRDefault="00237A2C" w:rsidP="0099156B">
      <w:pPr>
        <w:spacing w:line="240" w:lineRule="exact"/>
        <w:rPr>
          <w:rFonts w:ascii="新細明體" w:hAnsi="新細明體"/>
          <w:szCs w:val="24"/>
        </w:rPr>
      </w:pPr>
      <w:r w:rsidRPr="00587527">
        <w:rPr>
          <w:rFonts w:ascii="新細明體" w:hAnsi="新細明體" w:hint="eastAsia"/>
          <w:szCs w:val="24"/>
        </w:rPr>
        <w:t>以下為聘用殘疾人士在家工作為企業帶來的好處：</w:t>
      </w:r>
    </w:p>
    <w:p w14:paraId="117308A4" w14:textId="77777777" w:rsidR="00237A2C" w:rsidRPr="00587527" w:rsidRDefault="00237A2C" w:rsidP="0099156B">
      <w:pPr>
        <w:spacing w:line="240" w:lineRule="exact"/>
        <w:rPr>
          <w:rFonts w:ascii="新細明體" w:hAnsi="新細明體"/>
          <w:szCs w:val="24"/>
        </w:rPr>
      </w:pPr>
    </w:p>
    <w:p w14:paraId="56F7BFDE" w14:textId="465614EC" w:rsidR="00237A2C" w:rsidRPr="00587527" w:rsidRDefault="00237A2C" w:rsidP="0099156B">
      <w:pPr>
        <w:spacing w:line="240" w:lineRule="exact"/>
        <w:rPr>
          <w:rFonts w:ascii="新細明體" w:hAnsi="新細明體"/>
          <w:szCs w:val="24"/>
        </w:rPr>
      </w:pPr>
      <w:r w:rsidRPr="00587527">
        <w:rPr>
          <w:rFonts w:ascii="新細明體" w:hAnsi="新細明體"/>
          <w:szCs w:val="24"/>
        </w:rPr>
        <w:t>（1）擴展人力資源庫</w:t>
      </w:r>
    </w:p>
    <w:p w14:paraId="67B62F2A" w14:textId="77777777" w:rsidR="00237A2C" w:rsidRPr="00587527" w:rsidRDefault="00237A2C" w:rsidP="0099156B">
      <w:pPr>
        <w:spacing w:line="240" w:lineRule="exact"/>
        <w:rPr>
          <w:rFonts w:ascii="新細明體" w:hAnsi="新細明體"/>
          <w:szCs w:val="24"/>
        </w:rPr>
      </w:pPr>
    </w:p>
    <w:p w14:paraId="06C7F3F9" w14:textId="14CACA8A" w:rsidR="00237A2C"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szCs w:val="24"/>
        </w:rPr>
        <w:t>聘用殘疾人士在家工作的安排，有利一些行動不便的殘疾人士或長期病患者免受環境障礙的影響，發揮所長，使機構在招聘合適人才方面有更多選擇。</w:t>
      </w:r>
    </w:p>
    <w:p w14:paraId="7B9D5835" w14:textId="77777777" w:rsidR="00237A2C" w:rsidRPr="00587527" w:rsidRDefault="00237A2C" w:rsidP="0099156B">
      <w:pPr>
        <w:spacing w:line="240" w:lineRule="exact"/>
        <w:rPr>
          <w:rFonts w:ascii="新細明體" w:hAnsi="新細明體"/>
          <w:szCs w:val="24"/>
        </w:rPr>
      </w:pPr>
    </w:p>
    <w:p w14:paraId="3FE73C66" w14:textId="2ACB8BEF" w:rsidR="00237A2C"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szCs w:val="24"/>
        </w:rPr>
        <w:t>對殘疾人士而言，一份工作的意義，每每超越金錢的價值。工作除讓他們自力更生外，更可燃點自信。對機構來說，殘疾人士會更珍惜難得的工作機會，成為忠誠可靠的工作伙伴。</w:t>
      </w:r>
    </w:p>
    <w:p w14:paraId="2FD97FC5" w14:textId="77777777" w:rsidR="00237A2C" w:rsidRPr="00587527" w:rsidRDefault="00237A2C" w:rsidP="0099156B">
      <w:pPr>
        <w:spacing w:line="240" w:lineRule="exact"/>
        <w:rPr>
          <w:rFonts w:ascii="新細明體" w:hAnsi="新細明體"/>
          <w:szCs w:val="24"/>
        </w:rPr>
      </w:pPr>
    </w:p>
    <w:p w14:paraId="2504DD96" w14:textId="7E7D324F" w:rsidR="00237A2C" w:rsidRPr="00587527" w:rsidRDefault="00237A2C" w:rsidP="0099156B">
      <w:pPr>
        <w:spacing w:line="240" w:lineRule="exact"/>
        <w:rPr>
          <w:rFonts w:ascii="新細明體" w:hAnsi="新細明體"/>
          <w:szCs w:val="24"/>
        </w:rPr>
      </w:pPr>
      <w:r w:rsidRPr="00587527">
        <w:rPr>
          <w:rFonts w:ascii="新細明體" w:hAnsi="新細明體"/>
          <w:szCs w:val="24"/>
        </w:rPr>
        <w:t>（2）減省公司成本</w:t>
      </w:r>
    </w:p>
    <w:p w14:paraId="23FFF584" w14:textId="77777777" w:rsidR="00237A2C" w:rsidRPr="00587527" w:rsidRDefault="00237A2C" w:rsidP="0099156B">
      <w:pPr>
        <w:spacing w:line="240" w:lineRule="exact"/>
        <w:rPr>
          <w:rFonts w:ascii="新細明體" w:hAnsi="新細明體"/>
          <w:szCs w:val="24"/>
        </w:rPr>
      </w:pPr>
    </w:p>
    <w:p w14:paraId="3F64A2EF" w14:textId="4488A997" w:rsidR="00237A2C"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szCs w:val="24"/>
        </w:rPr>
        <w:t>一般而言，辦公室運作的成本包括租金、電費、辦公室</w:t>
      </w:r>
      <w:proofErr w:type="gramStart"/>
      <w:r w:rsidR="00237A2C" w:rsidRPr="00587527">
        <w:rPr>
          <w:rFonts w:ascii="新細明體" w:hAnsi="新細明體"/>
          <w:szCs w:val="24"/>
        </w:rPr>
        <w:t>傢</w:t>
      </w:r>
      <w:proofErr w:type="gramEnd"/>
      <w:r w:rsidR="00237A2C" w:rsidRPr="00587527">
        <w:rPr>
          <w:rFonts w:ascii="新細明體" w:hAnsi="新細明體"/>
          <w:szCs w:val="24"/>
        </w:rPr>
        <w:t>具、文儀用品、電腦及通訊器材等。現時，香港的辦公室的租金高昂，對機構來說，僱員在家工作不需佔用機構寶貴的辦公室空間，亦可節省其他雜項的開支，有利減輕機構的營運成本。</w:t>
      </w:r>
    </w:p>
    <w:p w14:paraId="2A7D9D59" w14:textId="77777777" w:rsidR="00237A2C" w:rsidRPr="00587527" w:rsidRDefault="00237A2C" w:rsidP="0099156B">
      <w:pPr>
        <w:spacing w:line="240" w:lineRule="exact"/>
        <w:rPr>
          <w:rFonts w:ascii="新細明體" w:hAnsi="新細明體"/>
          <w:szCs w:val="24"/>
        </w:rPr>
      </w:pPr>
    </w:p>
    <w:p w14:paraId="12CB6F3D" w14:textId="7C4E295F" w:rsidR="00237A2C" w:rsidRPr="00587527" w:rsidRDefault="00237A2C" w:rsidP="0099156B">
      <w:pPr>
        <w:spacing w:line="240" w:lineRule="exact"/>
        <w:rPr>
          <w:rFonts w:ascii="新細明體" w:hAnsi="新細明體"/>
          <w:szCs w:val="24"/>
        </w:rPr>
      </w:pPr>
      <w:r w:rsidRPr="00587527">
        <w:rPr>
          <w:rFonts w:ascii="新細明體" w:hAnsi="新細明體"/>
          <w:szCs w:val="24"/>
        </w:rPr>
        <w:t>（3）不受環境限制</w:t>
      </w:r>
    </w:p>
    <w:p w14:paraId="5D961667" w14:textId="77777777" w:rsidR="00237A2C" w:rsidRPr="00587527" w:rsidRDefault="00237A2C" w:rsidP="0099156B">
      <w:pPr>
        <w:spacing w:line="240" w:lineRule="exact"/>
        <w:rPr>
          <w:rFonts w:ascii="新細明體" w:hAnsi="新細明體"/>
          <w:szCs w:val="24"/>
        </w:rPr>
      </w:pPr>
    </w:p>
    <w:p w14:paraId="72BCEB9E" w14:textId="08EA624D" w:rsidR="00237A2C"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szCs w:val="24"/>
        </w:rPr>
        <w:t>即使機構所在的處所裡沒有方便殘疾人士使用的無障礙設施，亦可聘用殘疾人士在家工作，不受辦公室環境限制。</w:t>
      </w:r>
    </w:p>
    <w:p w14:paraId="06E736CA" w14:textId="358BDABE" w:rsidR="00AE24BE" w:rsidRPr="00587527" w:rsidRDefault="00AE24BE" w:rsidP="0099156B">
      <w:pPr>
        <w:spacing w:line="240" w:lineRule="exact"/>
        <w:rPr>
          <w:rFonts w:ascii="新細明體" w:hAnsi="新細明體"/>
          <w:szCs w:val="24"/>
        </w:rPr>
      </w:pPr>
    </w:p>
    <w:p w14:paraId="2B6730A8" w14:textId="09D27E58" w:rsidR="00AE24BE"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szCs w:val="24"/>
        </w:rPr>
        <w:t>隨</w:t>
      </w:r>
      <w:r w:rsidR="00AE24BE" w:rsidRPr="00587527">
        <w:rPr>
          <w:rFonts w:ascii="新細明體" w:hAnsi="新細明體"/>
          <w:szCs w:val="24"/>
        </w:rPr>
        <w:t>著</w:t>
      </w:r>
      <w:r w:rsidR="00237A2C" w:rsidRPr="00587527">
        <w:rPr>
          <w:rFonts w:ascii="新細明體" w:hAnsi="新細明體"/>
          <w:szCs w:val="24"/>
        </w:rPr>
        <w:t>科技進步，傳統工作模式也隨</w:t>
      </w:r>
      <w:r w:rsidR="00AE24BE" w:rsidRPr="00587527">
        <w:rPr>
          <w:rFonts w:ascii="新細明體" w:hAnsi="新細明體"/>
          <w:szCs w:val="24"/>
        </w:rPr>
        <w:t>著</w:t>
      </w:r>
      <w:r w:rsidR="00237A2C" w:rsidRPr="00587527">
        <w:rPr>
          <w:rFonts w:ascii="新細明體" w:hAnsi="新細明體"/>
          <w:szCs w:val="24"/>
        </w:rPr>
        <w:t>改變，僱員的工作地點及辦公場所不再受外來因素影響及拘束，例如交通、天氣等，上班時間亦不受影響。</w:t>
      </w:r>
    </w:p>
    <w:p w14:paraId="2F59FA8E" w14:textId="77777777" w:rsidR="00AE24BE" w:rsidRPr="00587527" w:rsidRDefault="00AE24BE" w:rsidP="0099156B">
      <w:pPr>
        <w:spacing w:line="240" w:lineRule="exact"/>
        <w:rPr>
          <w:rFonts w:ascii="新細明體" w:hAnsi="新細明體"/>
          <w:szCs w:val="24"/>
        </w:rPr>
      </w:pPr>
    </w:p>
    <w:p w14:paraId="4D6B681A" w14:textId="19879479" w:rsidR="00237A2C" w:rsidRPr="00587527" w:rsidRDefault="00AE24BE" w:rsidP="0099156B">
      <w:pPr>
        <w:spacing w:line="240" w:lineRule="exact"/>
        <w:rPr>
          <w:rFonts w:ascii="新細明體" w:hAnsi="新細明體"/>
          <w:szCs w:val="24"/>
        </w:rPr>
      </w:pPr>
      <w:r w:rsidRPr="00587527">
        <w:rPr>
          <w:rFonts w:ascii="新細明體" w:hAnsi="新細明體"/>
          <w:szCs w:val="24"/>
        </w:rPr>
        <w:t>（4）</w:t>
      </w:r>
      <w:r w:rsidR="00237A2C" w:rsidRPr="00587527">
        <w:rPr>
          <w:rFonts w:ascii="新細明體" w:hAnsi="新細明體"/>
          <w:szCs w:val="24"/>
        </w:rPr>
        <w:t>靈活應付市場需求</w:t>
      </w:r>
    </w:p>
    <w:p w14:paraId="09C86FAD" w14:textId="77777777" w:rsidR="00AE24BE" w:rsidRPr="00587527" w:rsidRDefault="00AE24BE" w:rsidP="0099156B">
      <w:pPr>
        <w:spacing w:line="240" w:lineRule="exact"/>
        <w:rPr>
          <w:rFonts w:ascii="新細明體" w:hAnsi="新細明體"/>
          <w:szCs w:val="24"/>
        </w:rPr>
      </w:pPr>
    </w:p>
    <w:p w14:paraId="1D2D4475" w14:textId="69F2928D" w:rsidR="00237A2C"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szCs w:val="24"/>
        </w:rPr>
        <w:t>聘用殘疾人士在家工作，不會佔用機構的辦公室的空間，亦不受環境局限。機構可因應營運的需要而增加人手，應付需要。</w:t>
      </w:r>
    </w:p>
    <w:p w14:paraId="4122400D" w14:textId="77777777" w:rsidR="00AE24BE" w:rsidRPr="00587527" w:rsidRDefault="00AE24BE" w:rsidP="0099156B">
      <w:pPr>
        <w:spacing w:line="240" w:lineRule="exact"/>
        <w:rPr>
          <w:rFonts w:ascii="新細明體" w:hAnsi="新細明體"/>
          <w:szCs w:val="24"/>
        </w:rPr>
      </w:pPr>
    </w:p>
    <w:p w14:paraId="407E4823" w14:textId="77777777" w:rsidR="00AE24BE" w:rsidRPr="00587527" w:rsidRDefault="00AE24BE" w:rsidP="0099156B">
      <w:pPr>
        <w:spacing w:line="240" w:lineRule="exact"/>
        <w:rPr>
          <w:rFonts w:ascii="新細明體" w:hAnsi="新細明體"/>
          <w:szCs w:val="24"/>
        </w:rPr>
      </w:pPr>
      <w:r w:rsidRPr="00587527">
        <w:rPr>
          <w:rFonts w:ascii="新細明體" w:hAnsi="新細明體"/>
          <w:szCs w:val="24"/>
        </w:rPr>
        <w:t>（5）</w:t>
      </w:r>
      <w:r w:rsidR="00237A2C" w:rsidRPr="00587527">
        <w:rPr>
          <w:rFonts w:ascii="新細明體" w:hAnsi="新細明體"/>
          <w:szCs w:val="24"/>
        </w:rPr>
        <w:t>彈性工作時間</w:t>
      </w:r>
    </w:p>
    <w:p w14:paraId="347CB150" w14:textId="77777777" w:rsidR="00AE24BE" w:rsidRPr="00587527" w:rsidRDefault="00AE24BE" w:rsidP="0099156B">
      <w:pPr>
        <w:spacing w:line="240" w:lineRule="exact"/>
        <w:rPr>
          <w:rFonts w:ascii="新細明體" w:hAnsi="新細明體"/>
          <w:szCs w:val="24"/>
        </w:rPr>
      </w:pPr>
    </w:p>
    <w:p w14:paraId="0F390FE8" w14:textId="36F8F0B0" w:rsidR="00AE24BE" w:rsidRPr="00587527" w:rsidRDefault="00CA13FD" w:rsidP="0099156B">
      <w:pPr>
        <w:spacing w:line="240" w:lineRule="exact"/>
        <w:rPr>
          <w:rFonts w:ascii="新細明體" w:hAnsi="新細明體"/>
          <w:szCs w:val="24"/>
        </w:rPr>
      </w:pPr>
      <w:r w:rsidRPr="00587527">
        <w:rPr>
          <w:rFonts w:ascii="新細明體" w:hAnsi="新細明體" w:hint="eastAsia"/>
          <w:szCs w:val="24"/>
        </w:rPr>
        <w:t xml:space="preserve">* </w:t>
      </w:r>
      <w:r w:rsidR="00237A2C" w:rsidRPr="00587527">
        <w:rPr>
          <w:rFonts w:ascii="新細明體" w:hAnsi="新細明體" w:hint="eastAsia"/>
          <w:szCs w:val="24"/>
        </w:rPr>
        <w:t>根據雙方協議，僱主可因應不同的工作和殘疾僱員的需要，安排彈性的工作時間，有利工作和生活的平衡。</w:t>
      </w:r>
    </w:p>
    <w:p w14:paraId="64DE26D7" w14:textId="07367252" w:rsidR="00237A2C" w:rsidRPr="00587527" w:rsidRDefault="00AE24BE" w:rsidP="00CA13FD">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3</w:t>
      </w:r>
    </w:p>
    <w:p w14:paraId="3BA7A9FF" w14:textId="0AC48976" w:rsidR="00AE24BE" w:rsidRPr="00587527" w:rsidRDefault="00AE24BE" w:rsidP="0099156B">
      <w:pPr>
        <w:spacing w:line="240" w:lineRule="exact"/>
        <w:rPr>
          <w:rFonts w:ascii="新細明體" w:hAnsi="新細明體"/>
          <w:szCs w:val="24"/>
        </w:rPr>
      </w:pPr>
    </w:p>
    <w:p w14:paraId="6C1D3B22" w14:textId="77777777" w:rsidR="00AE24BE" w:rsidRPr="00587527" w:rsidRDefault="00AE24BE" w:rsidP="0099156B">
      <w:pPr>
        <w:spacing w:line="240" w:lineRule="exact"/>
        <w:rPr>
          <w:rFonts w:ascii="新細明體" w:hAnsi="新細明體"/>
          <w:szCs w:val="24"/>
        </w:rPr>
      </w:pPr>
      <w:r w:rsidRPr="00587527">
        <w:rPr>
          <w:rFonts w:ascii="新細明體" w:hAnsi="新細明體" w:hint="eastAsia"/>
          <w:szCs w:val="24"/>
        </w:rPr>
        <w:t>聘用殘疾人士在家工作前</w:t>
      </w:r>
    </w:p>
    <w:p w14:paraId="563CBF67" w14:textId="77777777" w:rsidR="00AE24BE" w:rsidRPr="00587527" w:rsidRDefault="00AE24BE" w:rsidP="0099156B">
      <w:pPr>
        <w:spacing w:line="240" w:lineRule="exact"/>
        <w:rPr>
          <w:rFonts w:ascii="新細明體" w:hAnsi="新細明體"/>
          <w:szCs w:val="24"/>
        </w:rPr>
      </w:pPr>
    </w:p>
    <w:p w14:paraId="387281B6" w14:textId="5DB079C7" w:rsidR="00AE24BE" w:rsidRPr="00587527" w:rsidRDefault="00AE24BE" w:rsidP="0099156B">
      <w:pPr>
        <w:spacing w:line="240" w:lineRule="exact"/>
        <w:rPr>
          <w:rFonts w:ascii="新細明體" w:hAnsi="新細明體"/>
          <w:szCs w:val="24"/>
        </w:rPr>
      </w:pPr>
      <w:r w:rsidRPr="00587527">
        <w:rPr>
          <w:rFonts w:ascii="新細明體" w:hAnsi="新細明體" w:hint="eastAsia"/>
          <w:szCs w:val="24"/>
        </w:rPr>
        <w:t>僱主的準備工作</w:t>
      </w:r>
    </w:p>
    <w:p w14:paraId="7EB38341" w14:textId="77777777" w:rsidR="00AE24BE" w:rsidRPr="00587527" w:rsidRDefault="00AE24BE" w:rsidP="0099156B">
      <w:pPr>
        <w:spacing w:line="240" w:lineRule="exact"/>
        <w:rPr>
          <w:rFonts w:ascii="新細明體" w:hAnsi="新細明體"/>
          <w:szCs w:val="24"/>
        </w:rPr>
      </w:pPr>
    </w:p>
    <w:p w14:paraId="1BE6EE6C" w14:textId="6ABCCB2F" w:rsidR="00AE24BE" w:rsidRPr="00587527" w:rsidRDefault="00AE24BE" w:rsidP="0099156B">
      <w:pPr>
        <w:spacing w:line="240" w:lineRule="exact"/>
        <w:rPr>
          <w:rFonts w:ascii="新細明體" w:hAnsi="新細明體"/>
          <w:szCs w:val="24"/>
        </w:rPr>
      </w:pPr>
      <w:r w:rsidRPr="00587527">
        <w:rPr>
          <w:rFonts w:ascii="新細明體" w:hAnsi="新細明體"/>
          <w:szCs w:val="24"/>
        </w:rPr>
        <w:t>（1）充分</w:t>
      </w:r>
      <w:r w:rsidRPr="00587527">
        <w:rPr>
          <w:rFonts w:ascii="新細明體" w:hAnsi="新細明體" w:hint="eastAsia"/>
          <w:szCs w:val="24"/>
        </w:rPr>
        <w:t>評估</w:t>
      </w:r>
    </w:p>
    <w:p w14:paraId="61D623B4" w14:textId="77777777" w:rsidR="00AE24BE" w:rsidRPr="00587527" w:rsidRDefault="00AE24BE" w:rsidP="0099156B">
      <w:pPr>
        <w:spacing w:line="240" w:lineRule="exact"/>
        <w:rPr>
          <w:rFonts w:ascii="新細明體" w:hAnsi="新細明體"/>
          <w:szCs w:val="24"/>
        </w:rPr>
      </w:pPr>
    </w:p>
    <w:p w14:paraId="3960CB73" w14:textId="6DB87E28"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推行在家工作是一項與公司內外運作都息息相關的政策，需要得到機構上下員工的充分配合和支持。</w:t>
      </w:r>
    </w:p>
    <w:p w14:paraId="046E9221" w14:textId="77777777" w:rsidR="00AE24BE" w:rsidRPr="00587527" w:rsidRDefault="00AE24BE" w:rsidP="0099156B">
      <w:pPr>
        <w:spacing w:line="240" w:lineRule="exact"/>
        <w:rPr>
          <w:rFonts w:ascii="新細明體" w:hAnsi="新細明體"/>
          <w:szCs w:val="24"/>
        </w:rPr>
      </w:pPr>
    </w:p>
    <w:p w14:paraId="5169CD0C" w14:textId="1C5CD7CF"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推行在家工作前，先要衡量該職位的工作性質是否適合推行在家工作。作出衡量時，可參考以下各項以制定職位安排和條件：</w:t>
      </w:r>
    </w:p>
    <w:p w14:paraId="62EC3021" w14:textId="330EE1F5"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該職位的工作是否不需要緊密的直接督導？</w:t>
      </w:r>
    </w:p>
    <w:p w14:paraId="19FF5BF9" w14:textId="462CADBD"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該工作是否不需要與客戶或同事有面對面的接觸？</w:t>
      </w:r>
    </w:p>
    <w:p w14:paraId="41917D6C" w14:textId="3FA5D770"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該工作是否屬於一些可以獨立處理工序的工種，並不會對其他同事的日常工作造成特別的影響？</w:t>
      </w:r>
    </w:p>
    <w:p w14:paraId="05856DE2" w14:textId="2AA5AF74"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該工作所需的設備，是否容易在家安裝或拆除？</w:t>
      </w:r>
    </w:p>
    <w:p w14:paraId="0C98FAEB" w14:textId="4D930EE3"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該工作所需要處理和存放於僱員家中的機密資料和文件，機構是否有既定的程序來處理和儲存？</w:t>
      </w:r>
    </w:p>
    <w:p w14:paraId="59BD9C91" w14:textId="77777777" w:rsidR="00AE24BE" w:rsidRPr="00587527" w:rsidRDefault="00AE24BE" w:rsidP="0099156B">
      <w:pPr>
        <w:spacing w:line="240" w:lineRule="exact"/>
        <w:rPr>
          <w:rFonts w:ascii="新細明體" w:hAnsi="新細明體"/>
          <w:szCs w:val="24"/>
        </w:rPr>
      </w:pPr>
    </w:p>
    <w:p w14:paraId="63DEC2B0" w14:textId="37B84C91" w:rsidR="00AE24BE" w:rsidRPr="00587527" w:rsidRDefault="00AE24BE" w:rsidP="0099156B">
      <w:pPr>
        <w:spacing w:line="240" w:lineRule="exact"/>
        <w:rPr>
          <w:rFonts w:ascii="新細明體" w:hAnsi="新細明體"/>
          <w:szCs w:val="24"/>
        </w:rPr>
      </w:pPr>
      <w:r w:rsidRPr="00587527">
        <w:rPr>
          <w:rFonts w:ascii="新細明體" w:hAnsi="新細明體" w:hint="eastAsia"/>
          <w:szCs w:val="24"/>
        </w:rPr>
        <w:t>如果對上述的問題大部分的答案都是「是」的話，那麼，該職位的工作性質便應屬適合推行在家工作的了。即使有少部分的答案為「否」，如能與有關的僱員多作溝通和協商，並就工作的職責內容或流程加以調適，則推行殘疾人士在家受</w:t>
      </w:r>
      <w:proofErr w:type="gramStart"/>
      <w:r w:rsidRPr="00587527">
        <w:rPr>
          <w:rFonts w:ascii="新細明體" w:hAnsi="新細明體" w:hint="eastAsia"/>
          <w:szCs w:val="24"/>
        </w:rPr>
        <w:t>僱</w:t>
      </w:r>
      <w:proofErr w:type="gramEnd"/>
      <w:r w:rsidRPr="00587527">
        <w:rPr>
          <w:rFonts w:ascii="新細明體" w:hAnsi="新細明體" w:hint="eastAsia"/>
          <w:szCs w:val="24"/>
        </w:rPr>
        <w:t>時，運作就會更為暢順了。</w:t>
      </w:r>
    </w:p>
    <w:p w14:paraId="6384E331" w14:textId="77777777" w:rsidR="00AE24BE" w:rsidRPr="00587527" w:rsidRDefault="00AE24BE" w:rsidP="0099156B">
      <w:pPr>
        <w:spacing w:line="240" w:lineRule="exact"/>
        <w:rPr>
          <w:rFonts w:ascii="新細明體" w:hAnsi="新細明體"/>
          <w:szCs w:val="24"/>
        </w:rPr>
      </w:pPr>
    </w:p>
    <w:p w14:paraId="0071564A" w14:textId="5B4C8C9A"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若機構有適合在家工作的職位，可參考下列各項要點制訂工時和工作模式：</w:t>
      </w:r>
    </w:p>
    <w:p w14:paraId="53BA2876" w14:textId="758AF6C8"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每星期工作日數、每天的工作時數和時段；</w:t>
      </w:r>
    </w:p>
    <w:p w14:paraId="6D7E4BB9" w14:textId="426214FD"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計算員工薪金報酬的方法；</w:t>
      </w:r>
    </w:p>
    <w:p w14:paraId="212BE3BB" w14:textId="7791B698"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工作內容和範疇；</w:t>
      </w:r>
    </w:p>
    <w:p w14:paraId="5D1439BC" w14:textId="03F682CC"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訂立清晰明確目標和工作表現的評估方法；</w:t>
      </w:r>
    </w:p>
    <w:p w14:paraId="2BCC4996" w14:textId="7F65C63D"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工作性質是否適合殘疾僱員；</w:t>
      </w:r>
    </w:p>
    <w:p w14:paraId="572FD25D" w14:textId="1D2487AC"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日常的聯絡方式，及定期會面的時間；及</w:t>
      </w:r>
    </w:p>
    <w:p w14:paraId="30DA3A00" w14:textId="444BF711"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工作需要的培訓和支援。</w:t>
      </w:r>
    </w:p>
    <w:p w14:paraId="12ECB0D4" w14:textId="315232D9" w:rsidR="00AE24BE" w:rsidRPr="00587527" w:rsidRDefault="00AE24BE" w:rsidP="00E0204F">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4</w:t>
      </w:r>
    </w:p>
    <w:p w14:paraId="34890757" w14:textId="77777777" w:rsidR="00237A2C" w:rsidRPr="00587527" w:rsidRDefault="00237A2C" w:rsidP="00991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新細明體" w:hAnsi="新細明體" w:cs="Courier New"/>
          <w:kern w:val="0"/>
          <w:szCs w:val="24"/>
        </w:rPr>
      </w:pPr>
    </w:p>
    <w:p w14:paraId="108BE285" w14:textId="7F9EDB36" w:rsidR="00AE24BE" w:rsidRPr="00587527" w:rsidRDefault="00AE24BE" w:rsidP="0099156B">
      <w:pPr>
        <w:spacing w:line="240" w:lineRule="exact"/>
        <w:rPr>
          <w:rFonts w:ascii="新細明體" w:hAnsi="新細明體"/>
          <w:szCs w:val="24"/>
        </w:rPr>
      </w:pPr>
      <w:r w:rsidRPr="00587527">
        <w:rPr>
          <w:rFonts w:ascii="新細明體" w:hAnsi="新細明體"/>
          <w:szCs w:val="24"/>
        </w:rPr>
        <w:t>（2</w:t>
      </w:r>
      <w:r w:rsidR="00752F2E" w:rsidRPr="00587527">
        <w:rPr>
          <w:rFonts w:ascii="新細明體" w:hAnsi="新細明體"/>
          <w:szCs w:val="24"/>
        </w:rPr>
        <w:t>）</w:t>
      </w:r>
      <w:r w:rsidRPr="00587527">
        <w:rPr>
          <w:rFonts w:ascii="新細明體" w:hAnsi="新細明體"/>
          <w:szCs w:val="24"/>
        </w:rPr>
        <w:t>準備所需文件和設備</w:t>
      </w:r>
    </w:p>
    <w:p w14:paraId="012F71DD" w14:textId="77777777" w:rsidR="00AE24BE" w:rsidRPr="00587527" w:rsidRDefault="00AE24BE" w:rsidP="0099156B">
      <w:pPr>
        <w:spacing w:line="240" w:lineRule="exact"/>
        <w:rPr>
          <w:rFonts w:ascii="新細明體" w:hAnsi="新細明體"/>
          <w:szCs w:val="24"/>
        </w:rPr>
      </w:pPr>
    </w:p>
    <w:p w14:paraId="617DBBF1" w14:textId="6BDC8AC3"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文件：</w:t>
      </w:r>
    </w:p>
    <w:p w14:paraId="2F9FEC29" w14:textId="6D22DEFD"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書面</w:t>
      </w:r>
      <w:proofErr w:type="gramStart"/>
      <w:r w:rsidR="00AE24BE" w:rsidRPr="00587527">
        <w:rPr>
          <w:rFonts w:ascii="新細明體" w:hAnsi="新細明體"/>
          <w:szCs w:val="24"/>
        </w:rPr>
        <w:t>僱傭</w:t>
      </w:r>
      <w:proofErr w:type="gramEnd"/>
      <w:r w:rsidR="00AE24BE" w:rsidRPr="00587527">
        <w:rPr>
          <w:rFonts w:ascii="新細明體" w:hAnsi="新細明體"/>
          <w:szCs w:val="24"/>
        </w:rPr>
        <w:t>合約；</w:t>
      </w:r>
    </w:p>
    <w:p w14:paraId="2533B20B" w14:textId="1BB218F0"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員工守則／手冊；</w:t>
      </w:r>
    </w:p>
    <w:p w14:paraId="4B421EF8" w14:textId="5899DA0C"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工作指引等。</w:t>
      </w:r>
    </w:p>
    <w:p w14:paraId="34A6B65B" w14:textId="77777777" w:rsidR="00AE24BE" w:rsidRPr="00587527" w:rsidRDefault="00AE24BE" w:rsidP="0099156B">
      <w:pPr>
        <w:spacing w:line="240" w:lineRule="exact"/>
        <w:rPr>
          <w:rFonts w:ascii="新細明體" w:hAnsi="新細明體"/>
          <w:szCs w:val="24"/>
        </w:rPr>
      </w:pPr>
    </w:p>
    <w:p w14:paraId="579F5172" w14:textId="3356243B"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視乎情況，僱主或需提供有關工作設備和器材，例如：</w:t>
      </w:r>
    </w:p>
    <w:p w14:paraId="42AAFB2B" w14:textId="6B839679"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電腦器材和</w:t>
      </w:r>
      <w:proofErr w:type="gramStart"/>
      <w:r w:rsidR="00AE24BE" w:rsidRPr="00587527">
        <w:rPr>
          <w:rFonts w:ascii="新細明體" w:hAnsi="新細明體"/>
          <w:szCs w:val="24"/>
        </w:rPr>
        <w:t>所需軟件</w:t>
      </w:r>
      <w:proofErr w:type="gramEnd"/>
      <w:r w:rsidR="00AE24BE" w:rsidRPr="00587527">
        <w:rPr>
          <w:rFonts w:ascii="新細明體" w:hAnsi="新細明體"/>
          <w:szCs w:val="24"/>
        </w:rPr>
        <w:t>；</w:t>
      </w:r>
    </w:p>
    <w:p w14:paraId="3AB775B8" w14:textId="0C0792E4"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電腦保護程式及防毒軟件；及／或</w:t>
      </w:r>
    </w:p>
    <w:p w14:paraId="347269C1" w14:textId="69C2C7FE"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方便殘疾人士工作的電話。</w:t>
      </w:r>
    </w:p>
    <w:p w14:paraId="4E0B129A" w14:textId="77777777" w:rsidR="00AE24BE" w:rsidRPr="00587527" w:rsidRDefault="00AE24BE" w:rsidP="0099156B">
      <w:pPr>
        <w:spacing w:line="240" w:lineRule="exact"/>
        <w:rPr>
          <w:rFonts w:ascii="新細明體" w:hAnsi="新細明體"/>
          <w:szCs w:val="24"/>
        </w:rPr>
      </w:pPr>
    </w:p>
    <w:p w14:paraId="7DE94CEE" w14:textId="2A443029" w:rsidR="00752F2E" w:rsidRPr="00587527" w:rsidRDefault="00AE24BE" w:rsidP="0099156B">
      <w:pPr>
        <w:spacing w:line="240" w:lineRule="exact"/>
        <w:rPr>
          <w:rFonts w:ascii="新細明體" w:hAnsi="新細明體"/>
          <w:szCs w:val="24"/>
        </w:rPr>
      </w:pPr>
      <w:r w:rsidRPr="00587527">
        <w:rPr>
          <w:rFonts w:ascii="新細明體" w:hAnsi="新細明體"/>
          <w:szCs w:val="24"/>
        </w:rPr>
        <w:t>另外，</w:t>
      </w:r>
      <w:proofErr w:type="gramStart"/>
      <w:r w:rsidRPr="00587527">
        <w:rPr>
          <w:rFonts w:ascii="新細明體" w:hAnsi="新細明體"/>
          <w:szCs w:val="24"/>
        </w:rPr>
        <w:t>視乎所聘請</w:t>
      </w:r>
      <w:proofErr w:type="gramEnd"/>
      <w:r w:rsidRPr="00587527">
        <w:rPr>
          <w:rFonts w:ascii="新細明體" w:hAnsi="新細明體"/>
          <w:szCs w:val="24"/>
        </w:rPr>
        <w:t>殘疾僱員的殘疾類別和個別需要，僱主亦可考慮提供適當的殘疾人士輔助器材和設施以提高工作能力，如</w:t>
      </w:r>
      <w:r w:rsidR="00752F2E" w:rsidRPr="00587527">
        <w:rPr>
          <w:rFonts w:ascii="新細明體" w:hAnsi="新細明體"/>
          <w:szCs w:val="24"/>
        </w:rPr>
        <w:t>：</w:t>
      </w:r>
    </w:p>
    <w:p w14:paraId="14F855DC" w14:textId="77777777" w:rsidR="00752F2E" w:rsidRPr="00587527" w:rsidRDefault="00752F2E" w:rsidP="0099156B">
      <w:pPr>
        <w:spacing w:line="240" w:lineRule="exact"/>
        <w:rPr>
          <w:rFonts w:ascii="新細明體" w:hAnsi="新細明體"/>
          <w:szCs w:val="24"/>
        </w:rPr>
      </w:pPr>
    </w:p>
    <w:p w14:paraId="35E732B9" w14:textId="5F611A73" w:rsidR="00752F2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配備點</w:t>
      </w:r>
      <w:r w:rsidR="00752F2E" w:rsidRPr="00587527">
        <w:rPr>
          <w:rFonts w:ascii="新細明體" w:hAnsi="新細明體"/>
          <w:szCs w:val="24"/>
        </w:rPr>
        <w:t>字</w:t>
      </w:r>
      <w:r w:rsidR="00AE24BE" w:rsidRPr="00587527">
        <w:rPr>
          <w:rFonts w:ascii="新細明體" w:hAnsi="新細明體"/>
          <w:szCs w:val="24"/>
        </w:rPr>
        <w:t>、發聲及</w:t>
      </w:r>
      <w:r w:rsidR="00752F2E" w:rsidRPr="00587527">
        <w:rPr>
          <w:rFonts w:ascii="新細明體" w:hAnsi="新細明體"/>
          <w:szCs w:val="24"/>
        </w:rPr>
        <w:t>字</w:t>
      </w:r>
      <w:r w:rsidR="00AE24BE" w:rsidRPr="00587527">
        <w:rPr>
          <w:rFonts w:ascii="新細明體" w:hAnsi="新細明體"/>
          <w:szCs w:val="24"/>
        </w:rPr>
        <w:t>體放大的電腦系統</w:t>
      </w:r>
      <w:r w:rsidR="00752F2E" w:rsidRPr="00587527">
        <w:rPr>
          <w:rFonts w:ascii="新細明體" w:hAnsi="新細明體"/>
          <w:szCs w:val="24"/>
        </w:rPr>
        <w:t>；</w:t>
      </w:r>
    </w:p>
    <w:p w14:paraId="24D393E8" w14:textId="6873E97A"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proofErr w:type="gramStart"/>
      <w:r w:rsidR="00AE24BE" w:rsidRPr="00587527">
        <w:rPr>
          <w:rFonts w:ascii="新細明體" w:hAnsi="新細明體"/>
          <w:szCs w:val="24"/>
        </w:rPr>
        <w:t>打鍵輔助</w:t>
      </w:r>
      <w:proofErr w:type="gramEnd"/>
      <w:r w:rsidR="00AE24BE" w:rsidRPr="00587527">
        <w:rPr>
          <w:rFonts w:ascii="新細明體" w:hAnsi="新細明體"/>
          <w:szCs w:val="24"/>
        </w:rPr>
        <w:t>器</w:t>
      </w:r>
      <w:r w:rsidR="00752F2E" w:rsidRPr="00587527">
        <w:rPr>
          <w:rFonts w:ascii="新細明體" w:hAnsi="新細明體"/>
          <w:szCs w:val="24"/>
        </w:rPr>
        <w:t>；</w:t>
      </w:r>
    </w:p>
    <w:p w14:paraId="63DDF2B0" w14:textId="06BC44C9"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proofErr w:type="gramStart"/>
      <w:r w:rsidR="00AE24BE" w:rsidRPr="00587527">
        <w:rPr>
          <w:rFonts w:ascii="新細明體" w:hAnsi="新細明體"/>
          <w:szCs w:val="24"/>
        </w:rPr>
        <w:t>頭控式操作桿</w:t>
      </w:r>
      <w:proofErr w:type="gramEnd"/>
      <w:r w:rsidR="00752F2E" w:rsidRPr="00587527">
        <w:rPr>
          <w:rFonts w:ascii="新細明體" w:hAnsi="新細明體"/>
          <w:szCs w:val="24"/>
        </w:rPr>
        <w:t>；</w:t>
      </w:r>
    </w:p>
    <w:p w14:paraId="54B427BF" w14:textId="5BBF66B3"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輔助電話</w:t>
      </w:r>
      <w:r w:rsidR="00752F2E" w:rsidRPr="00587527">
        <w:rPr>
          <w:rFonts w:ascii="新細明體" w:hAnsi="新細明體"/>
          <w:szCs w:val="24"/>
        </w:rPr>
        <w:t>；</w:t>
      </w:r>
      <w:r w:rsidR="00AE24BE" w:rsidRPr="00587527">
        <w:rPr>
          <w:rFonts w:ascii="新細明體" w:hAnsi="新細明體"/>
          <w:szCs w:val="24"/>
        </w:rPr>
        <w:t>及</w:t>
      </w:r>
      <w:r w:rsidR="00752F2E" w:rsidRPr="00587527">
        <w:rPr>
          <w:rFonts w:ascii="新細明體" w:hAnsi="新細明體"/>
          <w:szCs w:val="24"/>
        </w:rPr>
        <w:t>／</w:t>
      </w:r>
      <w:r w:rsidR="00AE24BE" w:rsidRPr="00587527">
        <w:rPr>
          <w:rFonts w:ascii="新細明體" w:hAnsi="新細明體"/>
          <w:szCs w:val="24"/>
        </w:rPr>
        <w:t>或</w:t>
      </w:r>
    </w:p>
    <w:p w14:paraId="1E65B41D" w14:textId="508907BB" w:rsidR="00AE24BE" w:rsidRPr="00587527" w:rsidRDefault="00E0204F" w:rsidP="006E0667">
      <w:pPr>
        <w:spacing w:line="240" w:lineRule="exact"/>
        <w:ind w:firstLineChars="50" w:firstLine="120"/>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升降桌等。</w:t>
      </w:r>
    </w:p>
    <w:p w14:paraId="0192AF9F" w14:textId="77777777" w:rsidR="00752F2E" w:rsidRPr="00587527" w:rsidRDefault="00752F2E" w:rsidP="0099156B">
      <w:pPr>
        <w:spacing w:line="240" w:lineRule="exact"/>
        <w:rPr>
          <w:rFonts w:ascii="新細明體" w:hAnsi="新細明體"/>
          <w:szCs w:val="24"/>
        </w:rPr>
      </w:pPr>
    </w:p>
    <w:p w14:paraId="3EBB7B53" w14:textId="474B6FBB" w:rsidR="00AE24BE" w:rsidRPr="00587527" w:rsidRDefault="00752F2E" w:rsidP="0099156B">
      <w:pPr>
        <w:spacing w:line="240" w:lineRule="exact"/>
        <w:rPr>
          <w:rFonts w:ascii="新細明體" w:hAnsi="新細明體"/>
          <w:szCs w:val="24"/>
        </w:rPr>
      </w:pPr>
      <w:r w:rsidRPr="00587527">
        <w:rPr>
          <w:rFonts w:ascii="新細明體" w:hAnsi="新細明體"/>
          <w:szCs w:val="24"/>
        </w:rPr>
        <w:t>（3）</w:t>
      </w:r>
      <w:r w:rsidR="00AE24BE" w:rsidRPr="00587527">
        <w:rPr>
          <w:rFonts w:ascii="新細明體" w:hAnsi="新細明體"/>
          <w:szCs w:val="24"/>
        </w:rPr>
        <w:t>加強內部溝通和教育</w:t>
      </w:r>
    </w:p>
    <w:p w14:paraId="340A3014" w14:textId="77777777" w:rsidR="00752F2E" w:rsidRPr="00587527" w:rsidRDefault="00752F2E" w:rsidP="0099156B">
      <w:pPr>
        <w:spacing w:line="240" w:lineRule="exact"/>
        <w:rPr>
          <w:rFonts w:ascii="新細明體" w:hAnsi="新細明體"/>
          <w:szCs w:val="24"/>
        </w:rPr>
      </w:pPr>
    </w:p>
    <w:p w14:paraId="3977013C" w14:textId="28664509"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向現有員工闡釋機構有關聘用殘疾人士在家工作的政策和目的。</w:t>
      </w:r>
    </w:p>
    <w:p w14:paraId="6408B7E4" w14:textId="77777777" w:rsidR="00752F2E" w:rsidRPr="00587527" w:rsidRDefault="00752F2E" w:rsidP="0099156B">
      <w:pPr>
        <w:spacing w:line="240" w:lineRule="exact"/>
        <w:rPr>
          <w:rFonts w:ascii="新細明體" w:hAnsi="新細明體"/>
          <w:szCs w:val="24"/>
        </w:rPr>
      </w:pPr>
    </w:p>
    <w:p w14:paraId="67D51246" w14:textId="3C28D8F4" w:rsidR="00AE24B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szCs w:val="24"/>
        </w:rPr>
        <w:t>加強內部溝通，說明聘用殘疾人士在家工作的主要職責、具體分工安排、對機構的好處及長遠可帶來利益和貢獻。</w:t>
      </w:r>
    </w:p>
    <w:p w14:paraId="5451BFF8" w14:textId="77777777" w:rsidR="00752F2E" w:rsidRPr="00587527" w:rsidRDefault="00752F2E" w:rsidP="0099156B">
      <w:pPr>
        <w:spacing w:line="240" w:lineRule="exact"/>
        <w:rPr>
          <w:rFonts w:ascii="新細明體" w:hAnsi="新細明體"/>
          <w:szCs w:val="24"/>
        </w:rPr>
      </w:pPr>
    </w:p>
    <w:p w14:paraId="742AFEDD" w14:textId="34C0AE7B" w:rsidR="00AE24BE" w:rsidRPr="00587527" w:rsidRDefault="00752F2E" w:rsidP="0099156B">
      <w:pPr>
        <w:spacing w:line="240" w:lineRule="exact"/>
        <w:rPr>
          <w:rFonts w:ascii="新細明體" w:hAnsi="新細明體"/>
          <w:szCs w:val="24"/>
        </w:rPr>
      </w:pPr>
      <w:r w:rsidRPr="00587527">
        <w:rPr>
          <w:rFonts w:ascii="新細明體" w:hAnsi="新細明體"/>
          <w:szCs w:val="24"/>
        </w:rPr>
        <w:t>（4）</w:t>
      </w:r>
      <w:r w:rsidR="00AE24BE" w:rsidRPr="00587527">
        <w:rPr>
          <w:rFonts w:ascii="新細明體" w:hAnsi="新細明體"/>
          <w:szCs w:val="24"/>
        </w:rPr>
        <w:t>嘗</w:t>
      </w:r>
      <w:r w:rsidR="00AE24BE" w:rsidRPr="00587527">
        <w:rPr>
          <w:rFonts w:ascii="新細明體" w:hAnsi="新細明體" w:hint="eastAsia"/>
          <w:szCs w:val="24"/>
        </w:rPr>
        <w:t>試給予殘疾人士工作機會</w:t>
      </w:r>
    </w:p>
    <w:p w14:paraId="7F6F60F8" w14:textId="77777777" w:rsidR="00752F2E" w:rsidRPr="00587527" w:rsidRDefault="00752F2E" w:rsidP="0099156B">
      <w:pPr>
        <w:spacing w:line="240" w:lineRule="exact"/>
        <w:rPr>
          <w:rFonts w:ascii="新細明體" w:hAnsi="新細明體"/>
          <w:szCs w:val="24"/>
        </w:rPr>
      </w:pPr>
    </w:p>
    <w:p w14:paraId="0EF95278" w14:textId="5A6CFBFB" w:rsidR="00752F2E" w:rsidRPr="00587527" w:rsidRDefault="00E0204F" w:rsidP="0099156B">
      <w:pPr>
        <w:spacing w:line="240" w:lineRule="exact"/>
        <w:rPr>
          <w:rFonts w:ascii="新細明體" w:hAnsi="新細明體"/>
          <w:szCs w:val="24"/>
        </w:rPr>
      </w:pPr>
      <w:r w:rsidRPr="00587527">
        <w:rPr>
          <w:rFonts w:ascii="新細明體" w:hAnsi="新細明體" w:hint="eastAsia"/>
          <w:szCs w:val="24"/>
        </w:rPr>
        <w:t xml:space="preserve">* </w:t>
      </w:r>
      <w:r w:rsidR="00AE24BE" w:rsidRPr="00587527">
        <w:rPr>
          <w:rFonts w:ascii="新細明體" w:hAnsi="新細明體" w:hint="eastAsia"/>
          <w:szCs w:val="24"/>
        </w:rPr>
        <w:t>對沒有安排殘疾人士在家工作經</w:t>
      </w:r>
      <w:r w:rsidR="00752F2E" w:rsidRPr="00587527">
        <w:rPr>
          <w:rFonts w:ascii="新細明體" w:hAnsi="新細明體" w:hint="eastAsia"/>
          <w:szCs w:val="24"/>
        </w:rPr>
        <w:t>驗</w:t>
      </w:r>
      <w:r w:rsidR="00AE24BE" w:rsidRPr="00587527">
        <w:rPr>
          <w:rFonts w:ascii="新細明體" w:hAnsi="新細明體" w:hint="eastAsia"/>
          <w:szCs w:val="24"/>
        </w:rPr>
        <w:t>的僱主，可先就某些職位或工種嘗試聘用殘疾人士在家工作，期間並作出檢討、評估、改善，從而再進一步推廣至其他合適的職位和工種。</w:t>
      </w:r>
    </w:p>
    <w:p w14:paraId="278D2F37" w14:textId="220BA2E1" w:rsidR="00237A2C" w:rsidRPr="00587527" w:rsidRDefault="00752F2E" w:rsidP="00E0204F">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5</w:t>
      </w:r>
    </w:p>
    <w:p w14:paraId="4B44A2A1" w14:textId="231FE3D7" w:rsidR="00752F2E" w:rsidRPr="00587527" w:rsidRDefault="00752F2E" w:rsidP="0099156B">
      <w:pPr>
        <w:spacing w:line="240" w:lineRule="exact"/>
        <w:rPr>
          <w:rFonts w:ascii="新細明體" w:hAnsi="新細明體"/>
          <w:szCs w:val="24"/>
        </w:rPr>
      </w:pPr>
    </w:p>
    <w:p w14:paraId="4E84BBEE" w14:textId="77777777" w:rsidR="00752F2E" w:rsidRPr="00587527" w:rsidRDefault="00752F2E" w:rsidP="0099156B">
      <w:pPr>
        <w:spacing w:line="240" w:lineRule="exact"/>
        <w:rPr>
          <w:rFonts w:ascii="新細明體" w:hAnsi="新細明體"/>
          <w:szCs w:val="24"/>
        </w:rPr>
      </w:pPr>
      <w:r w:rsidRPr="00587527">
        <w:rPr>
          <w:rFonts w:ascii="新細明體" w:hAnsi="新細明體" w:hint="eastAsia"/>
          <w:szCs w:val="24"/>
        </w:rPr>
        <w:t>聘用殘疾僱員在家工作期間</w:t>
      </w:r>
    </w:p>
    <w:p w14:paraId="2BAD60AE" w14:textId="77777777" w:rsidR="001C5C9B" w:rsidRPr="00587527" w:rsidRDefault="001C5C9B" w:rsidP="0099156B">
      <w:pPr>
        <w:spacing w:line="240" w:lineRule="exact"/>
        <w:rPr>
          <w:rFonts w:ascii="新細明體" w:hAnsi="新細明體"/>
          <w:szCs w:val="24"/>
        </w:rPr>
      </w:pPr>
    </w:p>
    <w:p w14:paraId="552A6CEE" w14:textId="7E0BF470" w:rsidR="00752F2E" w:rsidRPr="00587527" w:rsidRDefault="00752F2E" w:rsidP="0099156B">
      <w:pPr>
        <w:spacing w:line="240" w:lineRule="exact"/>
        <w:rPr>
          <w:rFonts w:ascii="新細明體" w:hAnsi="新細明體"/>
          <w:szCs w:val="24"/>
        </w:rPr>
      </w:pPr>
      <w:r w:rsidRPr="00587527">
        <w:rPr>
          <w:rFonts w:ascii="新細明體" w:hAnsi="新細明體" w:hint="eastAsia"/>
          <w:szCs w:val="24"/>
        </w:rPr>
        <w:t>僱主須注意事項</w:t>
      </w:r>
    </w:p>
    <w:p w14:paraId="03F76B02" w14:textId="77777777" w:rsidR="001C5C9B" w:rsidRPr="00587527" w:rsidRDefault="001C5C9B" w:rsidP="0099156B">
      <w:pPr>
        <w:spacing w:line="240" w:lineRule="exact"/>
        <w:rPr>
          <w:rFonts w:ascii="新細明體" w:hAnsi="新細明體"/>
          <w:szCs w:val="24"/>
        </w:rPr>
      </w:pPr>
    </w:p>
    <w:p w14:paraId="57A1CDA3" w14:textId="196854C2" w:rsidR="00752F2E" w:rsidRPr="00587527" w:rsidRDefault="001C5C9B"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1）</w:t>
      </w:r>
      <w:r w:rsidR="00752F2E" w:rsidRPr="00587527">
        <w:rPr>
          <w:rFonts w:ascii="新細明體" w:hAnsi="新細明體"/>
          <w:szCs w:val="24"/>
        </w:rPr>
        <w:t>訂</w:t>
      </w:r>
      <w:r w:rsidR="00752F2E" w:rsidRPr="00587527">
        <w:rPr>
          <w:rFonts w:ascii="新細明體" w:hAnsi="新細明體" w:hint="eastAsia"/>
          <w:szCs w:val="24"/>
        </w:rPr>
        <w:t>立明確的聘用條件及保存清晰的工作紀錄</w:t>
      </w:r>
    </w:p>
    <w:p w14:paraId="59A794BD" w14:textId="77777777" w:rsidR="001C5C9B" w:rsidRPr="00587527" w:rsidRDefault="001C5C9B" w:rsidP="0099156B">
      <w:pPr>
        <w:spacing w:line="240" w:lineRule="exact"/>
        <w:rPr>
          <w:rFonts w:ascii="新細明體" w:hAnsi="新細明體"/>
          <w:szCs w:val="24"/>
        </w:rPr>
      </w:pPr>
    </w:p>
    <w:p w14:paraId="363602DF" w14:textId="572D36CE" w:rsidR="00752F2E" w:rsidRPr="00587527" w:rsidRDefault="00587527" w:rsidP="00E0204F">
      <w:pPr>
        <w:spacing w:line="240" w:lineRule="exact"/>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為方便管理及符合相關的法例要求，僱主應為在家工作的殘疾僱員訂立清晰及具體的</w:t>
      </w:r>
      <w:proofErr w:type="gramStart"/>
      <w:r w:rsidR="00752F2E" w:rsidRPr="00587527">
        <w:rPr>
          <w:rFonts w:ascii="新細明體" w:hAnsi="新細明體" w:hint="eastAsia"/>
          <w:szCs w:val="24"/>
        </w:rPr>
        <w:t>僱傭</w:t>
      </w:r>
      <w:proofErr w:type="gramEnd"/>
      <w:r w:rsidR="00752F2E" w:rsidRPr="00587527">
        <w:rPr>
          <w:rFonts w:ascii="新細明體" w:hAnsi="新細明體" w:hint="eastAsia"/>
          <w:szCs w:val="24"/>
        </w:rPr>
        <w:t>合約，以保障僱主和殘疾僱員雙方的權益，有助維持良好的勞資關係。而</w:t>
      </w:r>
      <w:proofErr w:type="gramStart"/>
      <w:r w:rsidR="00752F2E" w:rsidRPr="00587527">
        <w:rPr>
          <w:rFonts w:ascii="新細明體" w:hAnsi="新細明體" w:hint="eastAsia"/>
          <w:szCs w:val="24"/>
        </w:rPr>
        <w:t>僱傭</w:t>
      </w:r>
      <w:proofErr w:type="gramEnd"/>
      <w:r w:rsidR="00752F2E" w:rsidRPr="00587527">
        <w:rPr>
          <w:rFonts w:ascii="新細明體" w:hAnsi="新細明體" w:hint="eastAsia"/>
          <w:szCs w:val="24"/>
        </w:rPr>
        <w:t>合約的條款如能以書面清晰訂定，對</w:t>
      </w:r>
      <w:proofErr w:type="gramStart"/>
      <w:r w:rsidR="00752F2E" w:rsidRPr="00587527">
        <w:rPr>
          <w:rFonts w:ascii="新細明體" w:hAnsi="新細明體" w:hint="eastAsia"/>
          <w:szCs w:val="24"/>
        </w:rPr>
        <w:t>僱傭雙方均有益處</w:t>
      </w:r>
      <w:proofErr w:type="gramEnd"/>
      <w:r w:rsidR="00752F2E" w:rsidRPr="00587527">
        <w:rPr>
          <w:rFonts w:ascii="新細明體" w:hAnsi="新細明體" w:hint="eastAsia"/>
          <w:szCs w:val="24"/>
        </w:rPr>
        <w:t>。</w:t>
      </w:r>
    </w:p>
    <w:p w14:paraId="3AE1D117" w14:textId="77777777" w:rsidR="00587527" w:rsidRPr="00587527" w:rsidRDefault="00587527" w:rsidP="0099156B">
      <w:pPr>
        <w:spacing w:line="240" w:lineRule="exact"/>
        <w:rPr>
          <w:rFonts w:ascii="新細明體" w:hAnsi="新細明體"/>
          <w:szCs w:val="24"/>
        </w:rPr>
      </w:pPr>
    </w:p>
    <w:p w14:paraId="5118E945" w14:textId="1FD79C8F" w:rsidR="00752F2E" w:rsidRPr="00587527" w:rsidRDefault="00587527" w:rsidP="0099156B">
      <w:pPr>
        <w:spacing w:line="240" w:lineRule="exact"/>
        <w:rPr>
          <w:rFonts w:ascii="新細明體" w:hAnsi="新細明體"/>
          <w:szCs w:val="24"/>
        </w:rPr>
      </w:pPr>
      <w:r>
        <w:rPr>
          <w:rFonts w:ascii="新細明體" w:hAnsi="新細明體"/>
          <w:szCs w:val="24"/>
        </w:rPr>
        <w:t xml:space="preserve">* </w:t>
      </w:r>
      <w:proofErr w:type="gramStart"/>
      <w:r w:rsidR="00752F2E" w:rsidRPr="00587527">
        <w:rPr>
          <w:rFonts w:ascii="新細明體" w:hAnsi="新細明體" w:hint="eastAsia"/>
          <w:szCs w:val="24"/>
        </w:rPr>
        <w:t>僱傭</w:t>
      </w:r>
      <w:proofErr w:type="gramEnd"/>
      <w:r w:rsidR="00752F2E" w:rsidRPr="00587527">
        <w:rPr>
          <w:rFonts w:ascii="新細明體" w:hAnsi="新細明體" w:hint="eastAsia"/>
          <w:szCs w:val="24"/>
        </w:rPr>
        <w:t>合約需詳細訂明以下的</w:t>
      </w:r>
      <w:proofErr w:type="gramStart"/>
      <w:r w:rsidR="00752F2E" w:rsidRPr="00587527">
        <w:rPr>
          <w:rFonts w:ascii="新細明體" w:hAnsi="新細明體" w:hint="eastAsia"/>
          <w:szCs w:val="24"/>
        </w:rPr>
        <w:t>僱傭</w:t>
      </w:r>
      <w:proofErr w:type="gramEnd"/>
      <w:r w:rsidR="00752F2E" w:rsidRPr="00587527">
        <w:rPr>
          <w:rFonts w:ascii="新細明體" w:hAnsi="新細明體" w:hint="eastAsia"/>
          <w:szCs w:val="24"/>
        </w:rPr>
        <w:t>條款，並適時作出溝通及回饋</w:t>
      </w:r>
      <w:r w:rsidR="001C5C9B" w:rsidRPr="00587527">
        <w:rPr>
          <w:rFonts w:ascii="新細明體" w:hAnsi="新細明體" w:hint="eastAsia"/>
          <w:szCs w:val="24"/>
        </w:rPr>
        <w:t>：</w:t>
      </w:r>
    </w:p>
    <w:p w14:paraId="4E0A7787" w14:textId="74339FB0"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殘疾僱員的工資率、超時工作的工資率及任何津貼</w:t>
      </w:r>
      <w:proofErr w:type="gramStart"/>
      <w:r w:rsidR="001C5C9B" w:rsidRPr="00587527">
        <w:rPr>
          <w:rFonts w:ascii="新細明體" w:hAnsi="新細明體" w:hint="eastAsia"/>
          <w:szCs w:val="24"/>
        </w:rPr>
        <w:t>（</w:t>
      </w:r>
      <w:proofErr w:type="gramEnd"/>
      <w:r w:rsidR="00752F2E" w:rsidRPr="00587527">
        <w:rPr>
          <w:rFonts w:ascii="新細明體" w:hAnsi="新細明體" w:hint="eastAsia"/>
          <w:szCs w:val="24"/>
        </w:rPr>
        <w:t>無論以按件、按工、按時、按日、按</w:t>
      </w:r>
      <w:proofErr w:type="gramStart"/>
      <w:r w:rsidR="00752F2E" w:rsidRPr="00587527">
        <w:rPr>
          <w:rFonts w:ascii="新細明體" w:hAnsi="新細明體" w:hint="eastAsia"/>
          <w:szCs w:val="24"/>
        </w:rPr>
        <w:t>週</w:t>
      </w:r>
      <w:proofErr w:type="gramEnd"/>
      <w:r w:rsidR="00752F2E" w:rsidRPr="00587527">
        <w:rPr>
          <w:rFonts w:ascii="新細明體" w:hAnsi="新細明體" w:hint="eastAsia"/>
          <w:szCs w:val="24"/>
        </w:rPr>
        <w:t>或其他方式計算。</w:t>
      </w:r>
      <w:r w:rsidR="001C5C9B" w:rsidRPr="00587527">
        <w:rPr>
          <w:rFonts w:ascii="新細明體" w:hAnsi="新細明體" w:hint="eastAsia"/>
          <w:szCs w:val="24"/>
        </w:rPr>
        <w:t>）</w:t>
      </w:r>
    </w:p>
    <w:p w14:paraId="02984B77" w14:textId="7C9C6EE0"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工資期及薪金發放方法</w:t>
      </w:r>
      <w:r w:rsidR="001C5C9B" w:rsidRPr="00587527">
        <w:rPr>
          <w:rFonts w:ascii="新細明體" w:hAnsi="新細明體" w:hint="eastAsia"/>
          <w:szCs w:val="24"/>
        </w:rPr>
        <w:t>；</w:t>
      </w:r>
    </w:p>
    <w:p w14:paraId="2793CA68" w14:textId="185672C0"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僱員可享有的公司福利</w:t>
      </w:r>
      <w:r w:rsidR="001C5C9B" w:rsidRPr="00587527">
        <w:rPr>
          <w:rFonts w:ascii="新細明體" w:hAnsi="新細明體" w:hint="eastAsia"/>
          <w:szCs w:val="24"/>
        </w:rPr>
        <w:t>；</w:t>
      </w:r>
    </w:p>
    <w:p w14:paraId="6BC8B7C5" w14:textId="477CEE77"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放假、</w:t>
      </w:r>
      <w:proofErr w:type="gramStart"/>
      <w:r w:rsidR="00752F2E" w:rsidRPr="00587527">
        <w:rPr>
          <w:rFonts w:ascii="新細明體" w:hAnsi="新細明體" w:hint="eastAsia"/>
          <w:szCs w:val="24"/>
        </w:rPr>
        <w:t>覆診安排</w:t>
      </w:r>
      <w:proofErr w:type="gramEnd"/>
      <w:r w:rsidR="00752F2E" w:rsidRPr="00587527">
        <w:rPr>
          <w:rFonts w:ascii="新細明體" w:hAnsi="新細明體" w:hint="eastAsia"/>
          <w:szCs w:val="24"/>
        </w:rPr>
        <w:t>及其申請辦法</w:t>
      </w:r>
      <w:r w:rsidR="001C5C9B" w:rsidRPr="00587527">
        <w:rPr>
          <w:rFonts w:ascii="新細明體" w:hAnsi="新細明體" w:hint="eastAsia"/>
          <w:szCs w:val="24"/>
        </w:rPr>
        <w:t>；</w:t>
      </w:r>
    </w:p>
    <w:p w14:paraId="0E3EF60F" w14:textId="1ED52658"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終止合約所需的通知期</w:t>
      </w:r>
      <w:r w:rsidR="001C5C9B" w:rsidRPr="00587527">
        <w:rPr>
          <w:rFonts w:ascii="新細明體" w:hAnsi="新細明體" w:hint="eastAsia"/>
          <w:szCs w:val="24"/>
        </w:rPr>
        <w:t>；</w:t>
      </w:r>
    </w:p>
    <w:p w14:paraId="5B83722F" w14:textId="722CD302"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如殘疾僱員可享有年終酬金，則有關年終酬金、部份年終酬金和酬金期的資料</w:t>
      </w:r>
      <w:r w:rsidR="001C5C9B" w:rsidRPr="00587527">
        <w:rPr>
          <w:rFonts w:ascii="新細明體" w:hAnsi="新細明體" w:hint="eastAsia"/>
          <w:szCs w:val="24"/>
        </w:rPr>
        <w:t>；</w:t>
      </w:r>
    </w:p>
    <w:p w14:paraId="5CC05A73" w14:textId="3CA7FA26"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其他僱員守則等。</w:t>
      </w:r>
    </w:p>
    <w:p w14:paraId="212698C8" w14:textId="77777777" w:rsidR="001C5C9B" w:rsidRPr="00587527" w:rsidRDefault="001C5C9B" w:rsidP="0099156B">
      <w:pPr>
        <w:spacing w:line="240" w:lineRule="exact"/>
        <w:rPr>
          <w:rFonts w:ascii="新細明體" w:hAnsi="新細明體"/>
          <w:szCs w:val="24"/>
        </w:rPr>
      </w:pPr>
    </w:p>
    <w:p w14:paraId="5A5AE4C3" w14:textId="5518EE3A" w:rsidR="00752F2E" w:rsidRPr="00587527" w:rsidRDefault="00752F2E" w:rsidP="0099156B">
      <w:pPr>
        <w:spacing w:line="240" w:lineRule="exact"/>
        <w:rPr>
          <w:rFonts w:ascii="新細明體" w:hAnsi="新細明體"/>
          <w:szCs w:val="24"/>
        </w:rPr>
      </w:pPr>
      <w:proofErr w:type="gramStart"/>
      <w:r w:rsidRPr="00587527">
        <w:rPr>
          <w:rFonts w:ascii="新細明體" w:hAnsi="新細明體" w:hint="eastAsia"/>
          <w:szCs w:val="24"/>
        </w:rPr>
        <w:t>僱傭</w:t>
      </w:r>
      <w:proofErr w:type="gramEnd"/>
      <w:r w:rsidRPr="00587527">
        <w:rPr>
          <w:rFonts w:ascii="新細明體" w:hAnsi="新細明體" w:hint="eastAsia"/>
          <w:szCs w:val="24"/>
        </w:rPr>
        <w:t>雙方訂立書面</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合約時，必須將一份合約副本給予殘疾僱員參考及保存。如對</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合約有任何更改，必須清楚向僱員交代，並以書面形式列出。</w:t>
      </w:r>
      <w:proofErr w:type="gramStart"/>
      <w:r w:rsidR="009A5B82" w:rsidRPr="00587527">
        <w:rPr>
          <w:rFonts w:ascii="新細明體" w:hAnsi="新細明體" w:hint="eastAsia"/>
          <w:szCs w:val="24"/>
        </w:rPr>
        <w:t>（</w:t>
      </w:r>
      <w:proofErr w:type="gramEnd"/>
      <w:r w:rsidRPr="00587527">
        <w:rPr>
          <w:rFonts w:ascii="新細明體" w:hAnsi="新細明體" w:hint="eastAsia"/>
          <w:szCs w:val="24"/>
        </w:rPr>
        <w:t>詳情請參閱勞工處出版的《僱傭條例簡明指</w:t>
      </w:r>
      <w:r w:rsidR="009A5B82" w:rsidRPr="00587527">
        <w:rPr>
          <w:rFonts w:ascii="新細明體" w:hAnsi="新細明體" w:hint="eastAsia"/>
          <w:szCs w:val="24"/>
        </w:rPr>
        <w:t>南</w:t>
      </w:r>
      <w:r w:rsidRPr="00587527">
        <w:rPr>
          <w:rFonts w:ascii="新細明體" w:hAnsi="新細明體" w:hint="eastAsia"/>
          <w:szCs w:val="24"/>
        </w:rPr>
        <w:t>》，為協助僱主與僱員訂立書面</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合約，勞工處編印了一份「</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合約樣本」，供僱主及僱員參考。該樣本主要涵蓋僱員在《僱傭條例》下可享有的法定權益和保障。有關詳情可於勞工處網頁</w:t>
      </w:r>
      <w:r w:rsidRPr="00587527">
        <w:rPr>
          <w:rFonts w:ascii="新細明體" w:hAnsi="新細明體"/>
          <w:szCs w:val="24"/>
        </w:rPr>
        <w:t>www.labour.gov.hk</w:t>
      </w:r>
      <w:r w:rsidRPr="00587527">
        <w:rPr>
          <w:rFonts w:ascii="新細明體" w:hAnsi="新細明體" w:hint="eastAsia"/>
          <w:szCs w:val="24"/>
        </w:rPr>
        <w:t>參閱及下載。</w:t>
      </w:r>
      <w:r w:rsidR="009A5B82" w:rsidRPr="00587527">
        <w:rPr>
          <w:rFonts w:ascii="新細明體" w:hAnsi="新細明體" w:hint="eastAsia"/>
          <w:szCs w:val="24"/>
        </w:rPr>
        <w:t>）</w:t>
      </w:r>
    </w:p>
    <w:p w14:paraId="1F54A7A1" w14:textId="77777777" w:rsidR="009A5B82" w:rsidRPr="00587527" w:rsidRDefault="009A5B82" w:rsidP="0099156B">
      <w:pPr>
        <w:spacing w:line="240" w:lineRule="exact"/>
        <w:rPr>
          <w:rFonts w:ascii="新細明體" w:hAnsi="新細明體"/>
          <w:szCs w:val="24"/>
        </w:rPr>
      </w:pPr>
    </w:p>
    <w:p w14:paraId="5B4E9C07" w14:textId="1334588D" w:rsidR="009A5B82" w:rsidRPr="00587527" w:rsidRDefault="00587527" w:rsidP="0099156B">
      <w:pPr>
        <w:spacing w:line="240" w:lineRule="exact"/>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僱主和殘疾僱員亦應保持良好習慣，妥善紀錄和保存以下工作資料</w:t>
      </w:r>
      <w:r w:rsidR="009A5B82" w:rsidRPr="00587527">
        <w:rPr>
          <w:rFonts w:ascii="新細明體" w:hAnsi="新細明體" w:hint="eastAsia"/>
          <w:szCs w:val="24"/>
        </w:rPr>
        <w:t>：</w:t>
      </w:r>
    </w:p>
    <w:p w14:paraId="6C06F7C3" w14:textId="5A35DD68"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每天的工作時數</w:t>
      </w:r>
      <w:r w:rsidR="009A5B82" w:rsidRPr="00587527">
        <w:rPr>
          <w:rFonts w:ascii="新細明體" w:hAnsi="新細明體" w:hint="eastAsia"/>
          <w:szCs w:val="24"/>
        </w:rPr>
        <w:t>；</w:t>
      </w:r>
    </w:p>
    <w:p w14:paraId="625BD565" w14:textId="5F7BC3DC" w:rsidR="00752F2E"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加班紀錄</w:t>
      </w:r>
      <w:r w:rsidR="009A5B82" w:rsidRPr="00587527">
        <w:rPr>
          <w:rFonts w:ascii="新細明體" w:hAnsi="新細明體" w:hint="eastAsia"/>
          <w:szCs w:val="24"/>
        </w:rPr>
        <w:t>；</w:t>
      </w:r>
    </w:p>
    <w:p w14:paraId="1974716B" w14:textId="2A15AA09"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752F2E" w:rsidRPr="00587527">
        <w:rPr>
          <w:rFonts w:ascii="新細明體" w:hAnsi="新細明體" w:hint="eastAsia"/>
          <w:szCs w:val="24"/>
        </w:rPr>
        <w:t>放假紀錄，包括法定假日、病假、年假、產假等。</w:t>
      </w:r>
    </w:p>
    <w:p w14:paraId="01FD87A2" w14:textId="1C28F051" w:rsidR="00752F2E" w:rsidRPr="00587527" w:rsidRDefault="009A5B82" w:rsidP="00587527">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6</w:t>
      </w:r>
    </w:p>
    <w:p w14:paraId="03974B72" w14:textId="76A42089" w:rsidR="00237A2C" w:rsidRPr="00587527" w:rsidRDefault="00237A2C" w:rsidP="0099156B">
      <w:pPr>
        <w:spacing w:line="240" w:lineRule="exact"/>
        <w:rPr>
          <w:rFonts w:ascii="新細明體" w:hAnsi="新細明體"/>
          <w:szCs w:val="24"/>
        </w:rPr>
      </w:pPr>
    </w:p>
    <w:p w14:paraId="547C89EC" w14:textId="76344A74" w:rsidR="009A5B82" w:rsidRPr="00587527" w:rsidRDefault="009A5B82"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2</w:t>
      </w:r>
      <w:r w:rsidRPr="00587527">
        <w:rPr>
          <w:rFonts w:ascii="新細明體" w:hAnsi="新細明體" w:hint="eastAsia"/>
          <w:szCs w:val="24"/>
        </w:rPr>
        <w:t>）制定清晰的工作指引</w:t>
      </w:r>
    </w:p>
    <w:p w14:paraId="23304E91" w14:textId="77777777" w:rsidR="009A5B82" w:rsidRPr="00587527" w:rsidRDefault="009A5B82" w:rsidP="0099156B">
      <w:pPr>
        <w:spacing w:line="240" w:lineRule="exact"/>
        <w:rPr>
          <w:rFonts w:ascii="新細明體" w:hAnsi="新細明體"/>
          <w:szCs w:val="24"/>
        </w:rPr>
      </w:pPr>
    </w:p>
    <w:p w14:paraId="20E2EEE8" w14:textId="69980D1E" w:rsidR="009A5B82" w:rsidRPr="00587527" w:rsidRDefault="00587527" w:rsidP="0099156B">
      <w:pPr>
        <w:spacing w:line="240" w:lineRule="exact"/>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若僱員獲僱主聘用在家工作，由於工作地點遠離僱主的辦公室，僱主應訂立清晰的工作指引，使有關僱員可在家中獨立工作。</w:t>
      </w:r>
    </w:p>
    <w:p w14:paraId="033EFB3E" w14:textId="77777777" w:rsidR="009A5B82" w:rsidRPr="00587527" w:rsidRDefault="009A5B82" w:rsidP="0099156B">
      <w:pPr>
        <w:spacing w:line="240" w:lineRule="exact"/>
        <w:rPr>
          <w:rFonts w:ascii="新細明體" w:hAnsi="新細明體"/>
          <w:szCs w:val="24"/>
        </w:rPr>
      </w:pPr>
    </w:p>
    <w:p w14:paraId="7E6A5396" w14:textId="77777777" w:rsidR="009A5B82" w:rsidRPr="00587527" w:rsidRDefault="009A5B82" w:rsidP="0099156B">
      <w:pPr>
        <w:spacing w:line="240" w:lineRule="exact"/>
        <w:rPr>
          <w:rFonts w:ascii="新細明體" w:hAnsi="新細明體"/>
          <w:szCs w:val="24"/>
        </w:rPr>
      </w:pPr>
      <w:r w:rsidRPr="00587527">
        <w:rPr>
          <w:rFonts w:ascii="新細明體" w:hAnsi="新細明體"/>
          <w:szCs w:val="24"/>
        </w:rPr>
        <w:t>（3）了解殘疾僱員所需及提供適時支援</w:t>
      </w:r>
    </w:p>
    <w:p w14:paraId="69CC1144" w14:textId="77777777" w:rsidR="009A5B82" w:rsidRPr="00587527" w:rsidRDefault="009A5B82" w:rsidP="0099156B">
      <w:pPr>
        <w:spacing w:line="240" w:lineRule="exact"/>
        <w:rPr>
          <w:rFonts w:ascii="新細明體" w:hAnsi="新細明體"/>
          <w:szCs w:val="24"/>
        </w:rPr>
      </w:pPr>
    </w:p>
    <w:p w14:paraId="0F14B7AB" w14:textId="093C32DC" w:rsidR="009A5B82" w:rsidRPr="00587527" w:rsidRDefault="00587527" w:rsidP="0099156B">
      <w:pPr>
        <w:spacing w:line="240" w:lineRule="exact"/>
        <w:rPr>
          <w:rFonts w:ascii="新細明體" w:hAnsi="新細明體"/>
          <w:szCs w:val="24"/>
        </w:rPr>
      </w:pPr>
      <w:r>
        <w:rPr>
          <w:rFonts w:ascii="新細明體" w:hAnsi="新細明體"/>
          <w:szCs w:val="24"/>
        </w:rPr>
        <w:t xml:space="preserve">* </w:t>
      </w:r>
      <w:r w:rsidR="009A5B82" w:rsidRPr="00587527">
        <w:rPr>
          <w:rFonts w:ascii="新細明體" w:hAnsi="新細明體"/>
          <w:szCs w:val="24"/>
        </w:rPr>
        <w:t>僱主應了解每位</w:t>
      </w:r>
      <w:r w:rsidR="009A5B82" w:rsidRPr="00587527">
        <w:rPr>
          <w:rFonts w:ascii="新細明體" w:hAnsi="新細明體" w:hint="eastAsia"/>
          <w:szCs w:val="24"/>
        </w:rPr>
        <w:t>殘疾僱員的情況，因應他們不同的需要，提供不同的協助和支援，使他們在家工作時，能充分發揮所長，投入工作。</w:t>
      </w:r>
    </w:p>
    <w:p w14:paraId="76FE44A4" w14:textId="77777777" w:rsidR="009A5B82" w:rsidRPr="00587527" w:rsidRDefault="009A5B82" w:rsidP="0099156B">
      <w:pPr>
        <w:spacing w:line="240" w:lineRule="exact"/>
        <w:rPr>
          <w:rFonts w:ascii="新細明體" w:hAnsi="新細明體"/>
          <w:szCs w:val="24"/>
        </w:rPr>
      </w:pPr>
    </w:p>
    <w:p w14:paraId="28D6E048" w14:textId="6577D82B" w:rsidR="009A5B82" w:rsidRPr="00587527" w:rsidRDefault="00587527" w:rsidP="0099156B">
      <w:pPr>
        <w:spacing w:line="240" w:lineRule="exact"/>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適當的關懷和鼓勵可助殘疾僱員建立自信，使他們表現更好。僱主應多關心殘疾僱員，給予適當的讚賞，並信任他們。</w:t>
      </w:r>
    </w:p>
    <w:p w14:paraId="3C66BD9D" w14:textId="77777777" w:rsidR="009A5B82" w:rsidRPr="00587527" w:rsidRDefault="009A5B82" w:rsidP="0099156B">
      <w:pPr>
        <w:spacing w:line="240" w:lineRule="exact"/>
        <w:rPr>
          <w:rFonts w:ascii="新細明體" w:hAnsi="新細明體"/>
          <w:szCs w:val="24"/>
        </w:rPr>
      </w:pPr>
    </w:p>
    <w:p w14:paraId="5666F6BB" w14:textId="6F8F82CE" w:rsidR="009A5B82" w:rsidRPr="00587527" w:rsidRDefault="009A5B82" w:rsidP="0099156B">
      <w:pPr>
        <w:spacing w:line="240" w:lineRule="exact"/>
        <w:rPr>
          <w:rFonts w:ascii="新細明體" w:hAnsi="新細明體"/>
          <w:szCs w:val="24"/>
        </w:rPr>
      </w:pPr>
      <w:r w:rsidRPr="00587527">
        <w:rPr>
          <w:rFonts w:ascii="新細明體" w:hAnsi="新細明體"/>
          <w:szCs w:val="24"/>
        </w:rPr>
        <w:t>（4）</w:t>
      </w:r>
      <w:r w:rsidRPr="00587527">
        <w:rPr>
          <w:rFonts w:ascii="新細明體" w:hAnsi="新細明體" w:hint="eastAsia"/>
          <w:szCs w:val="24"/>
        </w:rPr>
        <w:t>保持充分的溝通</w:t>
      </w:r>
    </w:p>
    <w:p w14:paraId="7E78135D" w14:textId="77777777" w:rsidR="009A5B82" w:rsidRPr="00587527" w:rsidRDefault="009A5B82" w:rsidP="0099156B">
      <w:pPr>
        <w:spacing w:line="240" w:lineRule="exact"/>
        <w:rPr>
          <w:rFonts w:ascii="新細明體" w:hAnsi="新細明體"/>
          <w:szCs w:val="24"/>
        </w:rPr>
      </w:pPr>
    </w:p>
    <w:p w14:paraId="723BBC70" w14:textId="41ACD6F1" w:rsidR="009A5B82" w:rsidRPr="00587527" w:rsidRDefault="00587527" w:rsidP="0099156B">
      <w:pPr>
        <w:spacing w:line="240" w:lineRule="exact"/>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在家工作的僱員一般會與上司、同事相對較少面對面的接觸，因此建立一個良好的溝通機制，有助增加殘疾僱員對機構的歸屬感，亦能促進彼此交流。</w:t>
      </w:r>
    </w:p>
    <w:p w14:paraId="643D2871" w14:textId="77777777" w:rsidR="004E3872" w:rsidRPr="00587527" w:rsidRDefault="004E3872" w:rsidP="0099156B">
      <w:pPr>
        <w:spacing w:line="240" w:lineRule="exact"/>
        <w:rPr>
          <w:rFonts w:ascii="新細明體" w:hAnsi="新細明體"/>
          <w:szCs w:val="24"/>
        </w:rPr>
      </w:pPr>
    </w:p>
    <w:p w14:paraId="6F3542A4" w14:textId="1EBEB5EB" w:rsidR="009A5B82" w:rsidRPr="00587527" w:rsidRDefault="00587527" w:rsidP="0099156B">
      <w:pPr>
        <w:spacing w:line="240" w:lineRule="exact"/>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為使僱主能適時給予充分指導和協助、了解殘疾僱員在家工作的工作情況，僱主可考慮就以下各項，作出具體的安排</w:t>
      </w:r>
      <w:r w:rsidR="004E3872" w:rsidRPr="00587527">
        <w:rPr>
          <w:rFonts w:ascii="新細明體" w:hAnsi="新細明體" w:hint="eastAsia"/>
          <w:szCs w:val="24"/>
        </w:rPr>
        <w:t>：</w:t>
      </w:r>
    </w:p>
    <w:p w14:paraId="3AFE7F45" w14:textId="77777777" w:rsidR="004E3872" w:rsidRPr="00587527" w:rsidRDefault="004E3872" w:rsidP="0099156B">
      <w:pPr>
        <w:spacing w:line="240" w:lineRule="exact"/>
        <w:rPr>
          <w:rFonts w:ascii="新細明體" w:hAnsi="新細明體"/>
          <w:szCs w:val="24"/>
        </w:rPr>
      </w:pPr>
    </w:p>
    <w:p w14:paraId="694A8995" w14:textId="1555AE19"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&gt; </w:t>
      </w:r>
      <w:r w:rsidR="009A5B82" w:rsidRPr="00587527">
        <w:rPr>
          <w:rFonts w:ascii="新細明體" w:hAnsi="新細明體" w:hint="eastAsia"/>
          <w:szCs w:val="24"/>
        </w:rPr>
        <w:t>清晰的工作滙報機制</w:t>
      </w:r>
      <w:r w:rsidR="004E3872" w:rsidRPr="00587527">
        <w:rPr>
          <w:rFonts w:ascii="新細明體" w:hAnsi="新細明體" w:hint="eastAsia"/>
          <w:szCs w:val="24"/>
        </w:rPr>
        <w:t>：</w:t>
      </w:r>
    </w:p>
    <w:p w14:paraId="279CE775" w14:textId="1304B1A1" w:rsidR="004E387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日常的工作須向誰滙報</w:t>
      </w:r>
      <w:r w:rsidR="004E3872" w:rsidRPr="00587527">
        <w:rPr>
          <w:rFonts w:ascii="新細明體" w:hAnsi="新細明體" w:hint="eastAsia"/>
          <w:szCs w:val="24"/>
        </w:rPr>
        <w:t>？</w:t>
      </w:r>
    </w:p>
    <w:p w14:paraId="6B8D0AA5" w14:textId="361F17F9"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須滙報的事項</w:t>
      </w:r>
      <w:r w:rsidR="004E3872" w:rsidRPr="00587527">
        <w:rPr>
          <w:rFonts w:ascii="新細明體" w:hAnsi="新細明體" w:hint="eastAsia"/>
          <w:szCs w:val="24"/>
        </w:rPr>
        <w:t>？</w:t>
      </w:r>
    </w:p>
    <w:p w14:paraId="1CDE3CE7" w14:textId="61E784EB"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滙報的方式</w:t>
      </w:r>
      <w:r w:rsidR="004E3872" w:rsidRPr="00587527">
        <w:rPr>
          <w:rFonts w:ascii="新細明體" w:hAnsi="新細明體" w:hint="eastAsia"/>
          <w:szCs w:val="24"/>
        </w:rPr>
        <w:t>？</w:t>
      </w:r>
    </w:p>
    <w:p w14:paraId="14D31F32" w14:textId="09E326EE"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滙報的頻率</w:t>
      </w:r>
      <w:r w:rsidR="004E3872" w:rsidRPr="00587527">
        <w:rPr>
          <w:rFonts w:ascii="新細明體" w:hAnsi="新細明體" w:hint="eastAsia"/>
          <w:szCs w:val="24"/>
        </w:rPr>
        <w:t>？</w:t>
      </w:r>
    </w:p>
    <w:p w14:paraId="02607A43" w14:textId="6A594017"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滙報的時間</w:t>
      </w:r>
      <w:r w:rsidR="004E3872" w:rsidRPr="00587527">
        <w:rPr>
          <w:rFonts w:ascii="新細明體" w:hAnsi="新細明體" w:hint="eastAsia"/>
          <w:szCs w:val="24"/>
        </w:rPr>
        <w:t>？</w:t>
      </w:r>
    </w:p>
    <w:p w14:paraId="0FBCF6F1" w14:textId="77777777" w:rsidR="004E3872" w:rsidRPr="00587527" w:rsidRDefault="004E3872" w:rsidP="0099156B">
      <w:pPr>
        <w:spacing w:line="240" w:lineRule="exact"/>
        <w:rPr>
          <w:rFonts w:ascii="新細明體" w:hAnsi="新細明體"/>
          <w:szCs w:val="24"/>
        </w:rPr>
      </w:pPr>
    </w:p>
    <w:p w14:paraId="4A3F1F8D" w14:textId="7CFCA511"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&gt; </w:t>
      </w:r>
      <w:r w:rsidR="009A5B82" w:rsidRPr="00587527">
        <w:rPr>
          <w:rFonts w:ascii="新細明體" w:hAnsi="新細明體" w:hint="eastAsia"/>
          <w:szCs w:val="24"/>
        </w:rPr>
        <w:t>定期的溝通和會面</w:t>
      </w:r>
      <w:r w:rsidR="004E3872" w:rsidRPr="00587527">
        <w:rPr>
          <w:rFonts w:ascii="新細明體" w:hAnsi="新細明體" w:hint="eastAsia"/>
          <w:szCs w:val="24"/>
        </w:rPr>
        <w:t>：</w:t>
      </w:r>
    </w:p>
    <w:p w14:paraId="07B73904" w14:textId="035580E7"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僱主與殘疾僱員雙方協議溝通的形式、內容和次數，讓雙方有機會表達意見、提出要求和回應等。</w:t>
      </w:r>
    </w:p>
    <w:p w14:paraId="4634B6FE" w14:textId="023EDDFC"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溝通方式可以是透過公司電話、內聯網、電郵、即時通訊軟件</w:t>
      </w:r>
      <w:r w:rsidR="004E3872" w:rsidRPr="00587527">
        <w:rPr>
          <w:rFonts w:ascii="新細明體" w:hAnsi="新細明體" w:hint="eastAsia"/>
          <w:szCs w:val="24"/>
        </w:rPr>
        <w:t>／</w:t>
      </w:r>
      <w:r w:rsidR="009A5B82" w:rsidRPr="00587527">
        <w:rPr>
          <w:rFonts w:ascii="新細明體" w:hAnsi="新細明體" w:hint="eastAsia"/>
          <w:szCs w:val="24"/>
        </w:rPr>
        <w:t>應用程式等等。</w:t>
      </w:r>
    </w:p>
    <w:p w14:paraId="5CEAEAC7" w14:textId="40D6CBA3"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鼓勵定期會面，讓殘疾僱員感到機構的支持，工作的感覺更實在，可以安心投入工作。</w:t>
      </w:r>
    </w:p>
    <w:p w14:paraId="06C4A855" w14:textId="77777777" w:rsidR="004E3872" w:rsidRPr="00587527" w:rsidRDefault="004E3872" w:rsidP="0099156B">
      <w:pPr>
        <w:spacing w:line="240" w:lineRule="exact"/>
        <w:rPr>
          <w:rFonts w:ascii="新細明體" w:hAnsi="新細明體"/>
          <w:szCs w:val="24"/>
        </w:rPr>
      </w:pPr>
    </w:p>
    <w:p w14:paraId="3B3DBD6B" w14:textId="0B4F03D0" w:rsidR="009A5B8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&gt; </w:t>
      </w:r>
      <w:r w:rsidR="009A5B82" w:rsidRPr="00587527">
        <w:rPr>
          <w:rFonts w:ascii="新細明體" w:hAnsi="新細明體" w:hint="eastAsia"/>
          <w:szCs w:val="24"/>
        </w:rPr>
        <w:t>提供資訊科技上的輔助</w:t>
      </w:r>
      <w:r w:rsidR="004E3872" w:rsidRPr="00587527">
        <w:rPr>
          <w:rFonts w:ascii="新細明體" w:hAnsi="新細明體" w:hint="eastAsia"/>
          <w:szCs w:val="24"/>
        </w:rPr>
        <w:t>：</w:t>
      </w:r>
    </w:p>
    <w:p w14:paraId="118115FE" w14:textId="7151F3A3" w:rsidR="004E3872" w:rsidRPr="00587527" w:rsidRDefault="00587527" w:rsidP="006E0667">
      <w:pPr>
        <w:spacing w:line="240" w:lineRule="exact"/>
        <w:ind w:firstLineChars="50" w:firstLine="120"/>
        <w:rPr>
          <w:rFonts w:ascii="新細明體" w:hAnsi="新細明體"/>
          <w:szCs w:val="24"/>
        </w:rPr>
      </w:pPr>
      <w:r>
        <w:rPr>
          <w:rFonts w:ascii="新細明體" w:hAnsi="新細明體"/>
          <w:szCs w:val="24"/>
        </w:rPr>
        <w:t xml:space="preserve">- </w:t>
      </w:r>
      <w:r w:rsidR="009A5B82" w:rsidRPr="00587527">
        <w:rPr>
          <w:rFonts w:ascii="新細明體" w:hAnsi="新細明體" w:hint="eastAsia"/>
          <w:szCs w:val="24"/>
        </w:rPr>
        <w:t>公司應提供資訊科技上的支援，萬一殘疾僱員遇上電腦技術、網路上的問題，也可即時尋找適當的支援。</w:t>
      </w:r>
    </w:p>
    <w:p w14:paraId="08A5C086" w14:textId="6FFCB371" w:rsidR="009A5B82" w:rsidRPr="00587527" w:rsidRDefault="004E3872" w:rsidP="00587527">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7</w:t>
      </w:r>
    </w:p>
    <w:p w14:paraId="2982F1EA" w14:textId="1F8769C3" w:rsidR="004E3872" w:rsidRPr="00587527" w:rsidRDefault="004E3872" w:rsidP="0099156B">
      <w:pPr>
        <w:spacing w:line="240" w:lineRule="exact"/>
        <w:rPr>
          <w:rFonts w:ascii="新細明體" w:hAnsi="新細明體"/>
          <w:szCs w:val="24"/>
        </w:rPr>
      </w:pPr>
    </w:p>
    <w:p w14:paraId="3377CCDE" w14:textId="47A804DD" w:rsidR="004E3872" w:rsidRPr="00587527" w:rsidRDefault="004E3872"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5</w:t>
      </w:r>
      <w:r w:rsidRPr="00587527">
        <w:rPr>
          <w:rFonts w:ascii="新細明體" w:hAnsi="新細明體" w:hint="eastAsia"/>
          <w:szCs w:val="24"/>
        </w:rPr>
        <w:t>）</w:t>
      </w:r>
      <w:r w:rsidRPr="00587527">
        <w:rPr>
          <w:rFonts w:ascii="新細明體" w:hAnsi="新細明體"/>
          <w:szCs w:val="24"/>
        </w:rPr>
        <w:t>建立完善的工作評估機制</w:t>
      </w:r>
    </w:p>
    <w:p w14:paraId="57AD87FC" w14:textId="77777777" w:rsidR="004E3872" w:rsidRPr="00587527" w:rsidRDefault="004E3872" w:rsidP="0099156B">
      <w:pPr>
        <w:spacing w:line="240" w:lineRule="exact"/>
        <w:rPr>
          <w:rFonts w:ascii="新細明體" w:hAnsi="新細明體"/>
          <w:szCs w:val="24"/>
        </w:rPr>
      </w:pPr>
    </w:p>
    <w:p w14:paraId="5DDAEECD" w14:textId="4DE9E8F6" w:rsidR="004E3872" w:rsidRPr="00587527" w:rsidRDefault="00F023CE" w:rsidP="0099156B">
      <w:pPr>
        <w:spacing w:line="240" w:lineRule="exact"/>
        <w:rPr>
          <w:rFonts w:ascii="新細明體" w:hAnsi="新細明體"/>
          <w:szCs w:val="24"/>
        </w:rPr>
      </w:pPr>
      <w:r>
        <w:rPr>
          <w:rFonts w:ascii="新細明體" w:hAnsi="新細明體"/>
          <w:szCs w:val="24"/>
        </w:rPr>
        <w:t xml:space="preserve">* </w:t>
      </w:r>
      <w:r w:rsidR="004E3872" w:rsidRPr="00587527">
        <w:rPr>
          <w:rFonts w:ascii="新細明體" w:hAnsi="新細明體"/>
          <w:szCs w:val="24"/>
        </w:rPr>
        <w:t>一個良好的工作評估機制有助殘疾僱員</w:t>
      </w:r>
      <w:proofErr w:type="gramStart"/>
      <w:r w:rsidR="004E3872" w:rsidRPr="00587527">
        <w:rPr>
          <w:rFonts w:ascii="新細明體" w:hAnsi="新細明體"/>
          <w:szCs w:val="24"/>
        </w:rPr>
        <w:t>釐</w:t>
      </w:r>
      <w:proofErr w:type="gramEnd"/>
      <w:r w:rsidR="004E3872" w:rsidRPr="00587527">
        <w:rPr>
          <w:rFonts w:ascii="新細明體" w:hAnsi="新細明體"/>
          <w:szCs w:val="24"/>
        </w:rPr>
        <w:t>清職責範圍、工作內容和僱主的要求，方便評估工作表現，亦有助僱主和僱員雙方建立共同目標。</w:t>
      </w:r>
    </w:p>
    <w:p w14:paraId="3C260AB2" w14:textId="77777777" w:rsidR="004E3872" w:rsidRPr="00587527" w:rsidRDefault="004E3872" w:rsidP="0099156B">
      <w:pPr>
        <w:spacing w:line="240" w:lineRule="exact"/>
        <w:rPr>
          <w:rFonts w:ascii="新細明體" w:hAnsi="新細明體"/>
          <w:szCs w:val="24"/>
        </w:rPr>
      </w:pPr>
    </w:p>
    <w:p w14:paraId="3308205D" w14:textId="219B05A7" w:rsidR="004E3872" w:rsidRPr="00587527" w:rsidRDefault="00F023CE" w:rsidP="0099156B">
      <w:pPr>
        <w:spacing w:line="240" w:lineRule="exact"/>
        <w:rPr>
          <w:rFonts w:ascii="新細明體" w:hAnsi="新細明體"/>
          <w:szCs w:val="24"/>
        </w:rPr>
      </w:pPr>
      <w:r>
        <w:rPr>
          <w:rFonts w:ascii="新細明體" w:hAnsi="新細明體"/>
          <w:szCs w:val="24"/>
        </w:rPr>
        <w:t xml:space="preserve">* </w:t>
      </w:r>
      <w:r w:rsidR="004E3872" w:rsidRPr="00587527">
        <w:rPr>
          <w:rFonts w:ascii="新細明體" w:hAnsi="新細明體"/>
          <w:szCs w:val="24"/>
        </w:rPr>
        <w:t>一個完善的工作評估機制應包含以下各項</w:t>
      </w:r>
      <w:r w:rsidR="004E3872" w:rsidRPr="00587527">
        <w:rPr>
          <w:rFonts w:ascii="新細明體" w:hAnsi="新細明體" w:hint="eastAsia"/>
          <w:szCs w:val="24"/>
        </w:rPr>
        <w:t>：</w:t>
      </w:r>
    </w:p>
    <w:p w14:paraId="59CE6D38" w14:textId="05E79114"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&gt; </w:t>
      </w:r>
      <w:r w:rsidR="004E3872" w:rsidRPr="00587527">
        <w:rPr>
          <w:rFonts w:ascii="新細明體" w:hAnsi="新細明體"/>
          <w:szCs w:val="24"/>
        </w:rPr>
        <w:t>明確目標和工作範圍</w:t>
      </w:r>
      <w:r w:rsidR="004E3872" w:rsidRPr="00587527">
        <w:rPr>
          <w:rFonts w:ascii="新細明體" w:hAnsi="新細明體" w:hint="eastAsia"/>
          <w:szCs w:val="24"/>
        </w:rPr>
        <w:t>；</w:t>
      </w:r>
    </w:p>
    <w:p w14:paraId="5F40EA96" w14:textId="1FB555B4"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&gt; </w:t>
      </w:r>
      <w:r w:rsidR="004E3872" w:rsidRPr="00587527">
        <w:rPr>
          <w:rFonts w:ascii="新細明體" w:hAnsi="新細明體"/>
          <w:szCs w:val="24"/>
        </w:rPr>
        <w:t>僱主和僱員可一起商討工作表現指標，要訂立客觀、</w:t>
      </w:r>
      <w:proofErr w:type="gramStart"/>
      <w:r w:rsidR="004E3872" w:rsidRPr="00587527">
        <w:rPr>
          <w:rFonts w:ascii="新細明體" w:hAnsi="新細明體"/>
          <w:szCs w:val="24"/>
        </w:rPr>
        <w:t>清楚易明和</w:t>
      </w:r>
      <w:proofErr w:type="gramEnd"/>
      <w:r w:rsidR="004E3872" w:rsidRPr="00587527">
        <w:rPr>
          <w:rFonts w:ascii="新細明體" w:hAnsi="新細明體"/>
          <w:szCs w:val="24"/>
        </w:rPr>
        <w:t>公平的工作表現指標，須要包含以下五項元素</w:t>
      </w:r>
      <w:r w:rsidR="004E3872" w:rsidRPr="00587527">
        <w:rPr>
          <w:rFonts w:ascii="新細明體" w:hAnsi="新細明體" w:hint="eastAsia"/>
          <w:szCs w:val="24"/>
        </w:rPr>
        <w:t>（</w:t>
      </w:r>
      <w:r w:rsidR="004E3872" w:rsidRPr="00587527">
        <w:rPr>
          <w:rFonts w:ascii="新細明體" w:hAnsi="新細明體"/>
          <w:szCs w:val="24"/>
        </w:rPr>
        <w:t>SMART</w:t>
      </w:r>
      <w:r w:rsidR="004E3872" w:rsidRPr="00587527">
        <w:rPr>
          <w:rFonts w:ascii="新細明體" w:hAnsi="新細明體" w:hint="eastAsia"/>
          <w:szCs w:val="24"/>
        </w:rPr>
        <w:t>）：</w:t>
      </w:r>
    </w:p>
    <w:p w14:paraId="58747640" w14:textId="2B7C2F5F"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 </w:t>
      </w:r>
      <w:r w:rsidR="004E3872" w:rsidRPr="00587527">
        <w:rPr>
          <w:rFonts w:ascii="新細明體" w:hAnsi="新細明體"/>
          <w:szCs w:val="24"/>
        </w:rPr>
        <w:t>具體明確</w:t>
      </w:r>
      <w:r w:rsidR="004E3872" w:rsidRPr="00587527">
        <w:rPr>
          <w:rFonts w:ascii="新細明體" w:hAnsi="新細明體" w:hint="eastAsia"/>
          <w:szCs w:val="24"/>
        </w:rPr>
        <w:t>（</w:t>
      </w:r>
      <w:r w:rsidR="004E3872" w:rsidRPr="00587527">
        <w:rPr>
          <w:rFonts w:ascii="新細明體" w:hAnsi="新細明體"/>
          <w:szCs w:val="24"/>
        </w:rPr>
        <w:t>Specific</w:t>
      </w:r>
      <w:r w:rsidR="004E3872" w:rsidRPr="00587527">
        <w:rPr>
          <w:rFonts w:ascii="新細明體" w:hAnsi="新細明體" w:hint="eastAsia"/>
          <w:szCs w:val="24"/>
        </w:rPr>
        <w:t>）；</w:t>
      </w:r>
    </w:p>
    <w:p w14:paraId="06E95576" w14:textId="6F28264B"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 </w:t>
      </w:r>
      <w:r w:rsidR="004E3872" w:rsidRPr="00587527">
        <w:rPr>
          <w:rFonts w:ascii="新細明體" w:hAnsi="新細明體"/>
          <w:szCs w:val="24"/>
        </w:rPr>
        <w:t>可測</w:t>
      </w:r>
      <w:r w:rsidR="004E3872" w:rsidRPr="00587527">
        <w:rPr>
          <w:rFonts w:ascii="新細明體" w:hAnsi="新細明體" w:hint="eastAsia"/>
          <w:szCs w:val="24"/>
        </w:rPr>
        <w:t>量（</w:t>
      </w:r>
      <w:r w:rsidR="004E3872" w:rsidRPr="00587527">
        <w:rPr>
          <w:rFonts w:ascii="新細明體" w:hAnsi="新細明體"/>
          <w:szCs w:val="24"/>
        </w:rPr>
        <w:t>Measurable</w:t>
      </w:r>
      <w:r w:rsidR="004E3872" w:rsidRPr="00587527">
        <w:rPr>
          <w:rFonts w:ascii="新細明體" w:hAnsi="新細明體" w:hint="eastAsia"/>
          <w:szCs w:val="24"/>
        </w:rPr>
        <w:t>）；</w:t>
      </w:r>
    </w:p>
    <w:p w14:paraId="40804C09" w14:textId="2DDB32E4"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 </w:t>
      </w:r>
      <w:r w:rsidR="004E3872" w:rsidRPr="00587527">
        <w:rPr>
          <w:rFonts w:ascii="新細明體" w:hAnsi="新細明體"/>
          <w:szCs w:val="24"/>
        </w:rPr>
        <w:t>可達</w:t>
      </w:r>
      <w:r w:rsidR="004E3872" w:rsidRPr="00587527">
        <w:rPr>
          <w:rFonts w:ascii="新細明體" w:hAnsi="新細明體" w:hint="eastAsia"/>
          <w:szCs w:val="24"/>
        </w:rPr>
        <w:t>到（</w:t>
      </w:r>
      <w:r w:rsidR="004E3872" w:rsidRPr="00587527">
        <w:rPr>
          <w:rFonts w:ascii="新細明體" w:hAnsi="新細明體"/>
          <w:szCs w:val="24"/>
        </w:rPr>
        <w:t>Actionable</w:t>
      </w:r>
      <w:r w:rsidR="004E3872" w:rsidRPr="00587527">
        <w:rPr>
          <w:rFonts w:ascii="新細明體" w:hAnsi="新細明體" w:hint="eastAsia"/>
          <w:szCs w:val="24"/>
        </w:rPr>
        <w:t>）；</w:t>
      </w:r>
    </w:p>
    <w:p w14:paraId="26FCBB50" w14:textId="567B3BD4"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 </w:t>
      </w:r>
      <w:r w:rsidR="004E3872" w:rsidRPr="00587527">
        <w:rPr>
          <w:rFonts w:ascii="新細明體" w:hAnsi="新細明體"/>
          <w:szCs w:val="24"/>
        </w:rPr>
        <w:t>有實質需要</w:t>
      </w:r>
      <w:r w:rsidR="004E3872" w:rsidRPr="00587527">
        <w:rPr>
          <w:rFonts w:ascii="新細明體" w:hAnsi="新細明體" w:hint="eastAsia"/>
          <w:szCs w:val="24"/>
        </w:rPr>
        <w:t>（</w:t>
      </w:r>
      <w:r w:rsidR="004E3872" w:rsidRPr="00587527">
        <w:rPr>
          <w:rFonts w:ascii="新細明體" w:hAnsi="新細明體"/>
          <w:szCs w:val="24"/>
        </w:rPr>
        <w:t>Realistic</w:t>
      </w:r>
      <w:r w:rsidR="004E3872" w:rsidRPr="00587527">
        <w:rPr>
          <w:rFonts w:ascii="新細明體" w:hAnsi="新細明體" w:hint="eastAsia"/>
          <w:szCs w:val="24"/>
        </w:rPr>
        <w:t>）；</w:t>
      </w:r>
      <w:r w:rsidR="004E3872" w:rsidRPr="00587527">
        <w:rPr>
          <w:rFonts w:ascii="新細明體" w:hAnsi="新細明體"/>
          <w:szCs w:val="24"/>
        </w:rPr>
        <w:t>及</w:t>
      </w:r>
    </w:p>
    <w:p w14:paraId="14F1C9A4" w14:textId="3DB3524D"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 </w:t>
      </w:r>
      <w:r w:rsidR="004E3872" w:rsidRPr="00587527">
        <w:rPr>
          <w:rFonts w:ascii="新細明體" w:hAnsi="新細明體"/>
          <w:szCs w:val="24"/>
        </w:rPr>
        <w:t>有期限</w:t>
      </w:r>
      <w:r w:rsidR="004E3872" w:rsidRPr="00587527">
        <w:rPr>
          <w:rFonts w:ascii="新細明體" w:hAnsi="新細明體" w:hint="eastAsia"/>
          <w:szCs w:val="24"/>
        </w:rPr>
        <w:t>（</w:t>
      </w:r>
      <w:r w:rsidR="004E3872" w:rsidRPr="00587527">
        <w:rPr>
          <w:rFonts w:ascii="新細明體" w:hAnsi="新細明體"/>
          <w:szCs w:val="24"/>
        </w:rPr>
        <w:t>Time-specific</w:t>
      </w:r>
      <w:r w:rsidR="004E3872" w:rsidRPr="00587527">
        <w:rPr>
          <w:rFonts w:ascii="新細明體" w:hAnsi="新細明體" w:hint="eastAsia"/>
          <w:szCs w:val="24"/>
        </w:rPr>
        <w:t>）</w:t>
      </w:r>
    </w:p>
    <w:p w14:paraId="48D1C785" w14:textId="77777777" w:rsidR="004E3872" w:rsidRPr="00587527" w:rsidRDefault="004E3872" w:rsidP="0099156B">
      <w:pPr>
        <w:spacing w:line="240" w:lineRule="exact"/>
        <w:rPr>
          <w:rFonts w:ascii="新細明體" w:hAnsi="新細明體"/>
          <w:szCs w:val="24"/>
        </w:rPr>
      </w:pPr>
    </w:p>
    <w:p w14:paraId="1AD16049" w14:textId="6B4B2989" w:rsidR="004E3872" w:rsidRPr="00587527" w:rsidRDefault="004E3872" w:rsidP="0099156B">
      <w:pPr>
        <w:spacing w:line="240" w:lineRule="exact"/>
        <w:rPr>
          <w:rFonts w:ascii="新細明體" w:hAnsi="新細明體"/>
          <w:szCs w:val="24"/>
        </w:rPr>
      </w:pPr>
      <w:r w:rsidRPr="00587527">
        <w:rPr>
          <w:rFonts w:ascii="新細明體" w:hAnsi="新細明體" w:hint="eastAsia"/>
          <w:szCs w:val="24"/>
        </w:rPr>
        <w:t>（6）</w:t>
      </w:r>
      <w:r w:rsidRPr="00587527">
        <w:rPr>
          <w:rFonts w:ascii="新細明體" w:hAnsi="新細明體"/>
          <w:szCs w:val="24"/>
        </w:rPr>
        <w:t>訂立處理敏感資料時的保安措施</w:t>
      </w:r>
    </w:p>
    <w:p w14:paraId="3267E3A3" w14:textId="77777777" w:rsidR="004E3872" w:rsidRPr="00587527" w:rsidRDefault="004E3872" w:rsidP="0099156B">
      <w:pPr>
        <w:spacing w:line="240" w:lineRule="exact"/>
        <w:rPr>
          <w:rFonts w:ascii="新細明體" w:hAnsi="新細明體"/>
          <w:szCs w:val="24"/>
        </w:rPr>
      </w:pPr>
    </w:p>
    <w:p w14:paraId="3C054858" w14:textId="236922A7" w:rsidR="004E3872" w:rsidRPr="00587527" w:rsidRDefault="00F023CE" w:rsidP="0099156B">
      <w:pPr>
        <w:spacing w:line="240" w:lineRule="exact"/>
        <w:rPr>
          <w:rFonts w:ascii="新細明體" w:hAnsi="新細明體"/>
          <w:szCs w:val="24"/>
        </w:rPr>
      </w:pPr>
      <w:r>
        <w:rPr>
          <w:rFonts w:ascii="新細明體" w:hAnsi="新細明體"/>
          <w:szCs w:val="24"/>
        </w:rPr>
        <w:t xml:space="preserve">* </w:t>
      </w:r>
      <w:r w:rsidR="004E3872" w:rsidRPr="00587527">
        <w:rPr>
          <w:rFonts w:ascii="新細明體" w:hAnsi="新細明體"/>
          <w:szCs w:val="24"/>
        </w:rPr>
        <w:t>有關僱員的</w:t>
      </w:r>
      <w:proofErr w:type="gramStart"/>
      <w:r w:rsidR="004E3872" w:rsidRPr="00587527">
        <w:rPr>
          <w:rFonts w:ascii="新細明體" w:hAnsi="新細明體"/>
          <w:szCs w:val="24"/>
        </w:rPr>
        <w:t>工作若會涉及</w:t>
      </w:r>
      <w:proofErr w:type="gramEnd"/>
      <w:r w:rsidR="004E3872" w:rsidRPr="00587527">
        <w:rPr>
          <w:rFonts w:ascii="新細明體" w:hAnsi="新細明體"/>
          <w:szCs w:val="24"/>
        </w:rPr>
        <w:t>機構的敏感資料，僱主亦應制定有關資料保密的指引和訂立有關的保安措施，保障</w:t>
      </w:r>
      <w:proofErr w:type="gramStart"/>
      <w:r w:rsidR="004E3872" w:rsidRPr="00587527">
        <w:rPr>
          <w:rFonts w:ascii="新細明體" w:hAnsi="新細明體"/>
          <w:szCs w:val="24"/>
        </w:rPr>
        <w:t>私隱及</w:t>
      </w:r>
      <w:proofErr w:type="gramEnd"/>
      <w:r w:rsidR="004E3872" w:rsidRPr="00587527">
        <w:rPr>
          <w:rFonts w:ascii="新細明體" w:hAnsi="新細明體"/>
          <w:szCs w:val="24"/>
        </w:rPr>
        <w:t>機構資料。</w:t>
      </w:r>
    </w:p>
    <w:p w14:paraId="3BFF7C75" w14:textId="77777777" w:rsidR="004E3872" w:rsidRPr="00587527" w:rsidRDefault="004E3872" w:rsidP="0099156B">
      <w:pPr>
        <w:spacing w:line="240" w:lineRule="exact"/>
        <w:rPr>
          <w:rFonts w:ascii="新細明體" w:hAnsi="新細明體"/>
          <w:szCs w:val="24"/>
        </w:rPr>
      </w:pPr>
    </w:p>
    <w:p w14:paraId="31B53EB2" w14:textId="13632083" w:rsidR="004E3872" w:rsidRPr="00587527" w:rsidRDefault="00F023CE" w:rsidP="0099156B">
      <w:pPr>
        <w:spacing w:line="240" w:lineRule="exact"/>
        <w:rPr>
          <w:rFonts w:ascii="新細明體" w:hAnsi="新細明體"/>
          <w:szCs w:val="24"/>
        </w:rPr>
      </w:pPr>
      <w:r>
        <w:rPr>
          <w:rFonts w:ascii="新細明體" w:hAnsi="新細明體"/>
          <w:szCs w:val="24"/>
        </w:rPr>
        <w:t xml:space="preserve">* </w:t>
      </w:r>
      <w:r w:rsidR="004E3872" w:rsidRPr="00587527">
        <w:rPr>
          <w:rFonts w:ascii="新細明體" w:hAnsi="新細明體"/>
          <w:szCs w:val="24"/>
        </w:rPr>
        <w:t>有關保安措施包括</w:t>
      </w:r>
      <w:r w:rsidR="004E3872" w:rsidRPr="00587527">
        <w:rPr>
          <w:rFonts w:ascii="新細明體" w:hAnsi="新細明體" w:hint="eastAsia"/>
          <w:szCs w:val="24"/>
        </w:rPr>
        <w:t>：</w:t>
      </w:r>
    </w:p>
    <w:p w14:paraId="11330DA1" w14:textId="5CE2EBC6"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&gt; </w:t>
      </w:r>
      <w:r w:rsidR="004E3872" w:rsidRPr="00587527">
        <w:rPr>
          <w:rFonts w:ascii="新細明體" w:hAnsi="新細明體"/>
          <w:szCs w:val="24"/>
        </w:rPr>
        <w:t>為電腦安裝防毒軟件、防火牆等</w:t>
      </w:r>
      <w:r w:rsidR="004E3872" w:rsidRPr="00587527">
        <w:rPr>
          <w:rFonts w:ascii="新細明體" w:hAnsi="新細明體" w:hint="eastAsia"/>
          <w:szCs w:val="24"/>
        </w:rPr>
        <w:t>；</w:t>
      </w:r>
    </w:p>
    <w:p w14:paraId="7E70AB40" w14:textId="087BEEE3"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&gt; </w:t>
      </w:r>
      <w:r w:rsidR="004E3872" w:rsidRPr="00587527">
        <w:rPr>
          <w:rFonts w:ascii="新細明體" w:hAnsi="新細明體"/>
          <w:szCs w:val="24"/>
        </w:rPr>
        <w:t>為電腦、</w:t>
      </w:r>
      <w:proofErr w:type="gramStart"/>
      <w:r w:rsidR="004E3872" w:rsidRPr="00587527">
        <w:rPr>
          <w:rFonts w:ascii="新細明體" w:hAnsi="新細明體"/>
          <w:szCs w:val="24"/>
        </w:rPr>
        <w:t>外置記憶體</w:t>
      </w:r>
      <w:proofErr w:type="gramEnd"/>
      <w:r w:rsidR="004E3872" w:rsidRPr="00587527">
        <w:rPr>
          <w:rFonts w:ascii="新細明體" w:hAnsi="新細明體"/>
          <w:szCs w:val="24"/>
        </w:rPr>
        <w:t>、電腦文件等加上密碼</w:t>
      </w:r>
      <w:r w:rsidR="004E3872" w:rsidRPr="00587527">
        <w:rPr>
          <w:rFonts w:ascii="新細明體" w:hAnsi="新細明體" w:hint="eastAsia"/>
          <w:szCs w:val="24"/>
        </w:rPr>
        <w:t>；</w:t>
      </w:r>
    </w:p>
    <w:p w14:paraId="6E9EA098" w14:textId="158839C8"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&gt; </w:t>
      </w:r>
      <w:r w:rsidR="004E3872" w:rsidRPr="00587527">
        <w:rPr>
          <w:rFonts w:ascii="新細明體" w:hAnsi="新細明體"/>
          <w:szCs w:val="24"/>
        </w:rPr>
        <w:t>將敏感文件存放在上鎖的文件櫃裡</w:t>
      </w:r>
      <w:r w:rsidR="004E3872" w:rsidRPr="00587527">
        <w:rPr>
          <w:rFonts w:ascii="新細明體" w:hAnsi="新細明體" w:hint="eastAsia"/>
          <w:szCs w:val="24"/>
        </w:rPr>
        <w:t>；</w:t>
      </w:r>
      <w:r w:rsidR="004E3872" w:rsidRPr="00587527">
        <w:rPr>
          <w:rFonts w:ascii="新細明體" w:hAnsi="新細明體"/>
          <w:szCs w:val="24"/>
        </w:rPr>
        <w:t>及</w:t>
      </w:r>
    </w:p>
    <w:p w14:paraId="5683CF85" w14:textId="261D73CB" w:rsidR="004E3872" w:rsidRPr="00587527" w:rsidRDefault="00F023CE" w:rsidP="006E0667">
      <w:pPr>
        <w:spacing w:line="240" w:lineRule="exact"/>
        <w:ind w:firstLineChars="50" w:firstLine="120"/>
        <w:rPr>
          <w:rFonts w:ascii="新細明體" w:hAnsi="新細明體"/>
          <w:szCs w:val="24"/>
        </w:rPr>
      </w:pPr>
      <w:r>
        <w:rPr>
          <w:rFonts w:ascii="新細明體" w:hAnsi="新細明體"/>
          <w:szCs w:val="24"/>
        </w:rPr>
        <w:t xml:space="preserve">&gt; </w:t>
      </w:r>
      <w:r w:rsidR="004E3872" w:rsidRPr="00587527">
        <w:rPr>
          <w:rFonts w:ascii="新細明體" w:hAnsi="新細明體"/>
          <w:szCs w:val="24"/>
        </w:rPr>
        <w:t>定期刪除及銷毀不需要的資料。</w:t>
      </w:r>
    </w:p>
    <w:p w14:paraId="52AF5ED9" w14:textId="77777777" w:rsidR="004E3872" w:rsidRPr="00587527" w:rsidRDefault="004E3872" w:rsidP="0099156B">
      <w:pPr>
        <w:spacing w:line="240" w:lineRule="exact"/>
        <w:rPr>
          <w:rFonts w:ascii="新細明體" w:hAnsi="新細明體"/>
          <w:szCs w:val="24"/>
        </w:rPr>
      </w:pPr>
    </w:p>
    <w:p w14:paraId="37EE2D51" w14:textId="52EFE6D2" w:rsidR="004E3872" w:rsidRPr="00587527" w:rsidRDefault="00F023CE" w:rsidP="0099156B">
      <w:pPr>
        <w:spacing w:line="240" w:lineRule="exact"/>
        <w:rPr>
          <w:rFonts w:ascii="新細明體" w:hAnsi="新細明體"/>
          <w:szCs w:val="24"/>
        </w:rPr>
      </w:pPr>
      <w:r>
        <w:rPr>
          <w:rFonts w:ascii="新細明體" w:hAnsi="新細明體"/>
          <w:szCs w:val="24"/>
        </w:rPr>
        <w:t xml:space="preserve">* </w:t>
      </w:r>
      <w:r w:rsidR="004E3872" w:rsidRPr="00587527">
        <w:rPr>
          <w:rFonts w:ascii="新細明體" w:hAnsi="新細明體"/>
          <w:szCs w:val="24"/>
        </w:rPr>
        <w:t>僱主應訂立清晰有效的指引，使有關</w:t>
      </w:r>
      <w:r w:rsidR="004E3872" w:rsidRPr="00587527">
        <w:rPr>
          <w:rFonts w:ascii="新細明體" w:hAnsi="新細明體" w:hint="eastAsia"/>
          <w:szCs w:val="24"/>
        </w:rPr>
        <w:t>敏感資料被妥善運用及處理。</w:t>
      </w:r>
    </w:p>
    <w:p w14:paraId="46F997A3" w14:textId="5876E958" w:rsidR="004E3872" w:rsidRPr="00587527" w:rsidRDefault="004E3872" w:rsidP="00F023CE">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8</w:t>
      </w:r>
    </w:p>
    <w:p w14:paraId="4C391484" w14:textId="44D4F0E2" w:rsidR="004E3872" w:rsidRPr="00587527" w:rsidRDefault="004E3872" w:rsidP="0099156B">
      <w:pPr>
        <w:spacing w:line="240" w:lineRule="exact"/>
        <w:rPr>
          <w:rFonts w:ascii="新細明體" w:hAnsi="新細明體"/>
          <w:szCs w:val="24"/>
        </w:rPr>
      </w:pPr>
    </w:p>
    <w:p w14:paraId="0825F460" w14:textId="77777777" w:rsidR="0074054E" w:rsidRPr="00587527" w:rsidRDefault="0074054E" w:rsidP="0099156B">
      <w:pPr>
        <w:spacing w:line="240" w:lineRule="exact"/>
        <w:rPr>
          <w:rFonts w:ascii="新細明體" w:hAnsi="新細明體"/>
          <w:szCs w:val="24"/>
        </w:rPr>
      </w:pPr>
      <w:r w:rsidRPr="00587527">
        <w:rPr>
          <w:rFonts w:ascii="新細明體" w:hAnsi="新細明體"/>
          <w:szCs w:val="24"/>
        </w:rPr>
        <w:t>（7）了解勞工法例對勞資雙方的保障及有關的法例的規定</w:t>
      </w:r>
    </w:p>
    <w:p w14:paraId="72286937" w14:textId="77777777" w:rsidR="0074054E" w:rsidRPr="00587527" w:rsidRDefault="0074054E" w:rsidP="0099156B">
      <w:pPr>
        <w:spacing w:line="240" w:lineRule="exact"/>
        <w:rPr>
          <w:rFonts w:ascii="新細明體" w:hAnsi="新細明體"/>
          <w:szCs w:val="24"/>
        </w:rPr>
      </w:pPr>
    </w:p>
    <w:p w14:paraId="317FA721" w14:textId="194EB6C3" w:rsidR="0074054E" w:rsidRPr="00587527" w:rsidRDefault="0074054E" w:rsidP="0099156B">
      <w:pPr>
        <w:spacing w:line="240" w:lineRule="exact"/>
        <w:rPr>
          <w:rFonts w:ascii="新細明體" w:hAnsi="新細明體"/>
          <w:szCs w:val="24"/>
        </w:rPr>
      </w:pPr>
      <w:r w:rsidRPr="00587527">
        <w:rPr>
          <w:rFonts w:ascii="新細明體" w:hAnsi="新細明體"/>
          <w:szCs w:val="24"/>
        </w:rPr>
        <w:t>受聘在家工作的僱員同樣受相關勞工法例保障，包括</w:t>
      </w:r>
      <w:r w:rsidRPr="00587527">
        <w:rPr>
          <w:rFonts w:ascii="新細明體" w:hAnsi="新細明體" w:hint="eastAsia"/>
          <w:szCs w:val="24"/>
        </w:rPr>
        <w:t>：</w:t>
      </w:r>
      <w:r w:rsidRPr="00587527">
        <w:rPr>
          <w:rFonts w:ascii="新細明體" w:hAnsi="新細明體"/>
          <w:szCs w:val="24"/>
        </w:rPr>
        <w:t>僱主要留意僱員的薪金是否達到最低工資的水平，須投購僱員補償保險及為僱員的強積金户口供款等。有關的勞工法例如下</w:t>
      </w:r>
      <w:r w:rsidRPr="00587527">
        <w:rPr>
          <w:rFonts w:ascii="新細明體" w:hAnsi="新細明體" w:hint="eastAsia"/>
          <w:szCs w:val="24"/>
        </w:rPr>
        <w:t>：</w:t>
      </w:r>
    </w:p>
    <w:p w14:paraId="4D00F8D1" w14:textId="77777777" w:rsidR="0074054E" w:rsidRPr="00587527" w:rsidRDefault="0074054E" w:rsidP="0099156B">
      <w:pPr>
        <w:spacing w:line="240" w:lineRule="exact"/>
        <w:rPr>
          <w:rFonts w:ascii="新細明體" w:hAnsi="新細明體"/>
          <w:szCs w:val="24"/>
        </w:rPr>
      </w:pPr>
    </w:p>
    <w:p w14:paraId="4F55B4E4" w14:textId="64E2B3C0" w:rsidR="0074054E" w:rsidRPr="00587527" w:rsidRDefault="00F023CE"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szCs w:val="24"/>
        </w:rPr>
        <w:t>《僱傭條例》是本港</w:t>
      </w:r>
      <w:proofErr w:type="gramStart"/>
      <w:r w:rsidR="0074054E" w:rsidRPr="00587527">
        <w:rPr>
          <w:rFonts w:ascii="新細明體" w:hAnsi="新細明體"/>
          <w:szCs w:val="24"/>
        </w:rPr>
        <w:t>規</w:t>
      </w:r>
      <w:proofErr w:type="gramEnd"/>
      <w:r w:rsidR="0074054E" w:rsidRPr="00587527">
        <w:rPr>
          <w:rFonts w:ascii="新細明體" w:hAnsi="新細明體"/>
          <w:szCs w:val="24"/>
        </w:rPr>
        <w:t>管</w:t>
      </w:r>
      <w:proofErr w:type="gramStart"/>
      <w:r w:rsidR="0074054E" w:rsidRPr="00587527">
        <w:rPr>
          <w:rFonts w:ascii="新細明體" w:hAnsi="新細明體"/>
          <w:szCs w:val="24"/>
        </w:rPr>
        <w:t>僱傭</w:t>
      </w:r>
      <w:proofErr w:type="gramEnd"/>
      <w:r w:rsidR="0074054E" w:rsidRPr="00587527">
        <w:rPr>
          <w:rFonts w:ascii="新細明體" w:hAnsi="新細明體"/>
          <w:szCs w:val="24"/>
        </w:rPr>
        <w:t>條件的主要法例</w:t>
      </w:r>
      <w:r w:rsidR="0074054E" w:rsidRPr="00587527">
        <w:rPr>
          <w:rFonts w:ascii="新細明體" w:hAnsi="新細明體" w:hint="eastAsia"/>
          <w:szCs w:val="24"/>
        </w:rPr>
        <w:t>；</w:t>
      </w:r>
    </w:p>
    <w:p w14:paraId="5040CDF8" w14:textId="77777777" w:rsidR="0074054E" w:rsidRPr="00587527" w:rsidRDefault="0074054E" w:rsidP="0099156B">
      <w:pPr>
        <w:spacing w:line="240" w:lineRule="exact"/>
        <w:rPr>
          <w:rFonts w:ascii="新細明體" w:hAnsi="新細明體"/>
          <w:szCs w:val="24"/>
        </w:rPr>
      </w:pPr>
    </w:p>
    <w:p w14:paraId="46D7D0E1" w14:textId="6816C455" w:rsidR="0074054E" w:rsidRPr="00587527" w:rsidRDefault="00F023CE"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szCs w:val="24"/>
        </w:rPr>
        <w:t>《僱員補償條例》設立一個不論過失及</w:t>
      </w:r>
      <w:proofErr w:type="gramStart"/>
      <w:r w:rsidR="0074054E" w:rsidRPr="00587527">
        <w:rPr>
          <w:rFonts w:ascii="新細明體" w:hAnsi="新細明體"/>
          <w:szCs w:val="24"/>
        </w:rPr>
        <w:t>毋須供款的</w:t>
      </w:r>
      <w:proofErr w:type="gramEnd"/>
      <w:r w:rsidR="0074054E" w:rsidRPr="00587527">
        <w:rPr>
          <w:rFonts w:ascii="新細明體" w:hAnsi="新細明體"/>
          <w:szCs w:val="24"/>
        </w:rPr>
        <w:t>僱員補償制度，令個別僱主需負責就因工傷亡的個案支付補償。該條例規定所有僱主必須持有有效的保險單，以便他們能負起根據《僱員補償條例》及普通法所應</w:t>
      </w:r>
      <w:r w:rsidR="0074054E" w:rsidRPr="00587527">
        <w:rPr>
          <w:rFonts w:ascii="新細明體" w:hAnsi="新細明體" w:hint="eastAsia"/>
          <w:szCs w:val="24"/>
        </w:rPr>
        <w:t>承擔的責任。；</w:t>
      </w:r>
    </w:p>
    <w:p w14:paraId="5AF52881" w14:textId="77777777" w:rsidR="0074054E" w:rsidRPr="00587527" w:rsidRDefault="0074054E" w:rsidP="0099156B">
      <w:pPr>
        <w:spacing w:line="240" w:lineRule="exact"/>
        <w:rPr>
          <w:rFonts w:ascii="新細明體" w:hAnsi="新細明體"/>
          <w:szCs w:val="24"/>
        </w:rPr>
      </w:pPr>
    </w:p>
    <w:p w14:paraId="60753129" w14:textId="4C76ED2F" w:rsidR="0074054E" w:rsidRPr="00587527" w:rsidRDefault="00F023CE"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《最低工資條例》設定最低工資水平，保障基層僱員；</w:t>
      </w:r>
    </w:p>
    <w:p w14:paraId="334A2CDF" w14:textId="77777777" w:rsidR="0074054E" w:rsidRPr="00587527" w:rsidRDefault="0074054E" w:rsidP="0099156B">
      <w:pPr>
        <w:spacing w:line="240" w:lineRule="exact"/>
        <w:rPr>
          <w:rFonts w:ascii="新細明體" w:hAnsi="新細明體"/>
          <w:szCs w:val="24"/>
        </w:rPr>
      </w:pPr>
    </w:p>
    <w:p w14:paraId="16383756" w14:textId="09760B08" w:rsidR="0074054E" w:rsidRPr="00587527" w:rsidRDefault="00F023CE"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《強制性公積金計劃條例》就設立強制性公積金計劃及該計劃的有關事宜訂定條文，包括僱主需為僱員開立強積金户口，並按規定向僱員每月作出供款；</w:t>
      </w:r>
    </w:p>
    <w:p w14:paraId="690AD547" w14:textId="77777777" w:rsidR="0074054E" w:rsidRPr="00587527" w:rsidRDefault="0074054E" w:rsidP="0099156B">
      <w:pPr>
        <w:spacing w:line="240" w:lineRule="exact"/>
        <w:rPr>
          <w:rFonts w:ascii="新細明體" w:hAnsi="新細明體"/>
          <w:szCs w:val="24"/>
        </w:rPr>
      </w:pPr>
    </w:p>
    <w:p w14:paraId="05AFADAC" w14:textId="1091D50D" w:rsidR="0074054E" w:rsidRPr="00587527" w:rsidRDefault="00F023CE"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《殘疾歧視條例》是為保障殘疾人士避免因其殘疾而受到歧視、騷擾及中傷而制定的法例。</w:t>
      </w:r>
    </w:p>
    <w:p w14:paraId="789AEBAD" w14:textId="77777777" w:rsidR="0074054E" w:rsidRPr="00587527" w:rsidRDefault="0074054E" w:rsidP="0099156B">
      <w:pPr>
        <w:spacing w:line="240" w:lineRule="exact"/>
        <w:rPr>
          <w:rFonts w:ascii="新細明體" w:hAnsi="新細明體"/>
          <w:szCs w:val="24"/>
        </w:rPr>
      </w:pPr>
    </w:p>
    <w:p w14:paraId="3CE329B3" w14:textId="7AEA83AB" w:rsidR="0074054E" w:rsidRPr="00587527" w:rsidRDefault="0074054E" w:rsidP="0099156B">
      <w:pPr>
        <w:spacing w:line="240" w:lineRule="exact"/>
        <w:rPr>
          <w:rFonts w:ascii="新細明體" w:hAnsi="新細明體"/>
          <w:szCs w:val="24"/>
        </w:rPr>
      </w:pPr>
      <w:r w:rsidRPr="00587527">
        <w:rPr>
          <w:rFonts w:ascii="新細明體" w:hAnsi="新細明體" w:hint="eastAsia"/>
          <w:szCs w:val="24"/>
        </w:rPr>
        <w:t>有關以上法例的詳細內容和參考資料，請參閱本小冊子《附錄》。</w:t>
      </w:r>
    </w:p>
    <w:p w14:paraId="5CF69622" w14:textId="45A70E77" w:rsidR="004E3872" w:rsidRPr="00587527" w:rsidRDefault="0074054E" w:rsidP="00F023CE">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9</w:t>
      </w:r>
    </w:p>
    <w:p w14:paraId="09751E8C" w14:textId="6D218B6B" w:rsidR="0074054E" w:rsidRPr="00587527" w:rsidRDefault="0074054E" w:rsidP="0099156B">
      <w:pPr>
        <w:spacing w:line="240" w:lineRule="exact"/>
        <w:rPr>
          <w:rFonts w:ascii="新細明體" w:hAnsi="新細明體"/>
          <w:szCs w:val="24"/>
        </w:rPr>
      </w:pPr>
    </w:p>
    <w:p w14:paraId="0AE1E511" w14:textId="02D37C2E" w:rsidR="0074054E" w:rsidRPr="00587527" w:rsidRDefault="0074054E" w:rsidP="0099156B">
      <w:pPr>
        <w:spacing w:line="240" w:lineRule="exact"/>
        <w:rPr>
          <w:rFonts w:ascii="新細明體" w:hAnsi="新細明體"/>
          <w:szCs w:val="24"/>
        </w:rPr>
      </w:pPr>
      <w:r w:rsidRPr="00587527">
        <w:rPr>
          <w:rFonts w:ascii="新細明體" w:hAnsi="新細明體" w:hint="eastAsia"/>
          <w:szCs w:val="24"/>
        </w:rPr>
        <w:t>第三章：殘疾僱員在家工作錦囊</w:t>
      </w:r>
    </w:p>
    <w:p w14:paraId="064F979A" w14:textId="77777777" w:rsidR="0074054E" w:rsidRPr="00587527" w:rsidRDefault="0074054E" w:rsidP="0099156B">
      <w:pPr>
        <w:spacing w:line="240" w:lineRule="exact"/>
        <w:rPr>
          <w:rFonts w:ascii="新細明體" w:hAnsi="新細明體"/>
          <w:szCs w:val="24"/>
        </w:rPr>
      </w:pPr>
    </w:p>
    <w:p w14:paraId="171D6378" w14:textId="3F24A51B" w:rsidR="0074054E" w:rsidRPr="00587527" w:rsidRDefault="0074054E" w:rsidP="0099156B">
      <w:pPr>
        <w:spacing w:line="240" w:lineRule="exact"/>
        <w:rPr>
          <w:rFonts w:ascii="新細明體" w:hAnsi="新細明體"/>
          <w:szCs w:val="24"/>
        </w:rPr>
      </w:pPr>
      <w:r w:rsidRPr="00587527">
        <w:rPr>
          <w:rFonts w:ascii="新細明體" w:hAnsi="新細明體" w:hint="eastAsia"/>
          <w:szCs w:val="24"/>
        </w:rPr>
        <w:t>雖然殘疾人士能外出工作，會有助他們融入社會。但部份殘疾人士因為身體障礙</w:t>
      </w:r>
      <w:r w:rsidR="00EE4781" w:rsidRPr="00587527">
        <w:rPr>
          <w:rFonts w:ascii="新細明體" w:hAnsi="新細明體" w:hint="eastAsia"/>
          <w:szCs w:val="24"/>
        </w:rPr>
        <w:t>（</w:t>
      </w:r>
      <w:r w:rsidRPr="00587527">
        <w:rPr>
          <w:rFonts w:ascii="新細明體" w:hAnsi="新細明體" w:hint="eastAsia"/>
          <w:szCs w:val="24"/>
        </w:rPr>
        <w:t>如行動不便，或受長期病患影響，不方便長時間出外工作</w:t>
      </w:r>
      <w:r w:rsidR="00EE4781" w:rsidRPr="00587527">
        <w:rPr>
          <w:rFonts w:ascii="新細明體" w:hAnsi="新細明體" w:hint="eastAsia"/>
          <w:szCs w:val="24"/>
        </w:rPr>
        <w:t>）</w:t>
      </w:r>
      <w:r w:rsidRPr="00587527">
        <w:rPr>
          <w:rFonts w:ascii="新細明體" w:hAnsi="新細明體" w:hint="eastAsia"/>
          <w:szCs w:val="24"/>
        </w:rPr>
        <w:t>，未必適合外出工作。如能善用科技，加上僱主能因應個別殘疾求職者的情況，提供空缺及適當支援，為他們在家中工作</w:t>
      </w:r>
      <w:proofErr w:type="gramStart"/>
      <w:r w:rsidRPr="00587527">
        <w:rPr>
          <w:rFonts w:ascii="新細明體" w:hAnsi="新細明體" w:hint="eastAsia"/>
          <w:szCs w:val="24"/>
        </w:rPr>
        <w:t>作</w:t>
      </w:r>
      <w:proofErr w:type="gramEnd"/>
      <w:r w:rsidRPr="00587527">
        <w:rPr>
          <w:rFonts w:ascii="新細明體" w:hAnsi="新細明體" w:hint="eastAsia"/>
          <w:szCs w:val="24"/>
        </w:rPr>
        <w:t>好準備，在家工作將會是殘疾人士另一個可行的工作模式。</w:t>
      </w:r>
    </w:p>
    <w:p w14:paraId="2F72E941" w14:textId="77777777" w:rsidR="00EE4781" w:rsidRPr="00587527" w:rsidRDefault="00EE4781" w:rsidP="0099156B">
      <w:pPr>
        <w:spacing w:line="240" w:lineRule="exact"/>
        <w:rPr>
          <w:rFonts w:ascii="新細明體" w:hAnsi="新細明體"/>
          <w:szCs w:val="24"/>
        </w:rPr>
      </w:pPr>
    </w:p>
    <w:p w14:paraId="5D7D9F1A" w14:textId="666B25AC" w:rsidR="0074054E" w:rsidRPr="00587527" w:rsidRDefault="0074054E" w:rsidP="0099156B">
      <w:pPr>
        <w:spacing w:line="240" w:lineRule="exact"/>
        <w:rPr>
          <w:rFonts w:ascii="新細明體" w:hAnsi="新細明體"/>
          <w:szCs w:val="24"/>
        </w:rPr>
      </w:pPr>
      <w:r w:rsidRPr="00587527">
        <w:rPr>
          <w:rFonts w:ascii="新細明體" w:hAnsi="新細明體" w:hint="eastAsia"/>
          <w:szCs w:val="24"/>
        </w:rPr>
        <w:t>殘疾僱員在家工作前的準備</w:t>
      </w:r>
    </w:p>
    <w:p w14:paraId="37912721" w14:textId="77777777" w:rsidR="00EE4781" w:rsidRPr="00587527" w:rsidRDefault="00EE4781" w:rsidP="0099156B">
      <w:pPr>
        <w:spacing w:line="240" w:lineRule="exact"/>
        <w:rPr>
          <w:rFonts w:ascii="新細明體" w:hAnsi="新細明體"/>
          <w:szCs w:val="24"/>
        </w:rPr>
      </w:pPr>
    </w:p>
    <w:p w14:paraId="374D7E3D" w14:textId="5AF72293" w:rsidR="0074054E" w:rsidRPr="00587527" w:rsidRDefault="00EE4781"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1</w:t>
      </w:r>
      <w:r w:rsidRPr="00587527">
        <w:rPr>
          <w:rFonts w:ascii="新細明體" w:hAnsi="新細明體" w:hint="eastAsia"/>
          <w:szCs w:val="24"/>
        </w:rPr>
        <w:t>）</w:t>
      </w:r>
      <w:r w:rsidR="0074054E" w:rsidRPr="00587527">
        <w:rPr>
          <w:rFonts w:ascii="新細明體" w:hAnsi="新細明體" w:hint="eastAsia"/>
          <w:szCs w:val="24"/>
        </w:rPr>
        <w:t>調整生活習慣，訂下作息安排</w:t>
      </w:r>
    </w:p>
    <w:p w14:paraId="111A7BF3" w14:textId="77777777" w:rsidR="00EE4781" w:rsidRPr="00587527" w:rsidRDefault="00EE4781" w:rsidP="0099156B">
      <w:pPr>
        <w:spacing w:line="240" w:lineRule="exact"/>
        <w:rPr>
          <w:rFonts w:ascii="新細明體" w:hAnsi="新細明體"/>
          <w:szCs w:val="24"/>
        </w:rPr>
      </w:pPr>
    </w:p>
    <w:p w14:paraId="597C6718" w14:textId="48B34D04" w:rsidR="0074054E" w:rsidRPr="00587527" w:rsidRDefault="00037C67"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在家工作，工作環境明顯與辦公室不同，容易受周遭環境感染。一般僱員在辦公室工作時會較易投入工作中</w:t>
      </w:r>
      <w:r w:rsidR="00EE4781" w:rsidRPr="00587527">
        <w:rPr>
          <w:rFonts w:ascii="新細明體" w:hAnsi="新細明體" w:hint="eastAsia"/>
          <w:szCs w:val="24"/>
        </w:rPr>
        <w:t>；</w:t>
      </w:r>
      <w:r w:rsidR="0074054E" w:rsidRPr="00587527">
        <w:rPr>
          <w:rFonts w:ascii="新細明體" w:hAnsi="新細明體" w:hint="eastAsia"/>
          <w:szCs w:val="24"/>
        </w:rPr>
        <w:t>而在家工作，因工作地點在自己住所之中，會較容易將工作與日常家居生活混淆，影響專注力和工作效率。</w:t>
      </w:r>
    </w:p>
    <w:p w14:paraId="4E0FC53E" w14:textId="77777777" w:rsidR="00EE4781" w:rsidRPr="00587527" w:rsidRDefault="00EE4781" w:rsidP="0099156B">
      <w:pPr>
        <w:spacing w:line="240" w:lineRule="exact"/>
        <w:rPr>
          <w:rFonts w:ascii="新細明體" w:hAnsi="新細明體"/>
          <w:szCs w:val="24"/>
        </w:rPr>
      </w:pPr>
    </w:p>
    <w:p w14:paraId="148BE414" w14:textId="219E651A" w:rsidR="0074054E" w:rsidRPr="00587527" w:rsidRDefault="00037C67"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因此，殘疾僱員以在家工作形式受聘前，應先為自己訂下一個清晰的時間表，清楚分配和劃分每天的工作和休息時間。一個清晰的時間表，除可提醒自己要將工作與日常生活事務分開外，更可有效管理時間，整理一天的生活，從而提高工作效率、投入工作。</w:t>
      </w:r>
    </w:p>
    <w:p w14:paraId="5195FB31" w14:textId="77777777" w:rsidR="00EE4781" w:rsidRPr="00587527" w:rsidRDefault="00EE4781" w:rsidP="0099156B">
      <w:pPr>
        <w:spacing w:line="240" w:lineRule="exact"/>
        <w:rPr>
          <w:rFonts w:ascii="新細明體" w:hAnsi="新細明體"/>
          <w:szCs w:val="24"/>
        </w:rPr>
      </w:pPr>
    </w:p>
    <w:p w14:paraId="333D2726" w14:textId="77777777" w:rsidR="00EE4781" w:rsidRPr="00587527" w:rsidRDefault="00EE4781"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2</w:t>
      </w:r>
      <w:r w:rsidRPr="00587527">
        <w:rPr>
          <w:rFonts w:ascii="新細明體" w:hAnsi="新細明體" w:hint="eastAsia"/>
          <w:szCs w:val="24"/>
        </w:rPr>
        <w:t>）</w:t>
      </w:r>
      <w:r w:rsidR="0074054E" w:rsidRPr="00587527">
        <w:rPr>
          <w:rFonts w:ascii="新細明體" w:hAnsi="新細明體" w:hint="eastAsia"/>
          <w:szCs w:val="24"/>
        </w:rPr>
        <w:t>獲取家人支持</w:t>
      </w:r>
    </w:p>
    <w:p w14:paraId="29D73AB0" w14:textId="77777777" w:rsidR="00EE4781" w:rsidRPr="00587527" w:rsidRDefault="00EE4781" w:rsidP="0099156B">
      <w:pPr>
        <w:spacing w:line="240" w:lineRule="exact"/>
        <w:rPr>
          <w:rFonts w:ascii="新細明體" w:hAnsi="新細明體"/>
          <w:szCs w:val="24"/>
        </w:rPr>
      </w:pPr>
    </w:p>
    <w:p w14:paraId="71CC8908" w14:textId="54995755" w:rsidR="0074054E" w:rsidRPr="00587527" w:rsidRDefault="00037C67"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在家工作時，應全心投入工作，避免受家中環境騷擾。若是與家人同住的殘疾僱員，應事先與家人溝通，好讓家人了解工作性質、工作時間和工作安排等，並與家人協商在家工作時，他們生活上可能需要作出的調整和準備。</w:t>
      </w:r>
    </w:p>
    <w:p w14:paraId="0AF87662" w14:textId="77777777" w:rsidR="00EE4781" w:rsidRPr="00587527" w:rsidRDefault="00EE4781" w:rsidP="0099156B">
      <w:pPr>
        <w:spacing w:line="240" w:lineRule="exact"/>
        <w:rPr>
          <w:rFonts w:ascii="新細明體" w:hAnsi="新細明體"/>
          <w:szCs w:val="24"/>
        </w:rPr>
      </w:pPr>
    </w:p>
    <w:p w14:paraId="2388773C" w14:textId="19B83D42" w:rsidR="00EE4781" w:rsidRPr="00587527" w:rsidRDefault="00037C67" w:rsidP="0099156B">
      <w:pPr>
        <w:spacing w:line="240" w:lineRule="exact"/>
        <w:rPr>
          <w:rFonts w:ascii="新細明體" w:hAnsi="新細明體"/>
          <w:szCs w:val="24"/>
        </w:rPr>
      </w:pPr>
      <w:r>
        <w:rPr>
          <w:rFonts w:ascii="新細明體" w:hAnsi="新細明體"/>
          <w:szCs w:val="24"/>
        </w:rPr>
        <w:t xml:space="preserve">* </w:t>
      </w:r>
      <w:r w:rsidR="0074054E" w:rsidRPr="00587527">
        <w:rPr>
          <w:rFonts w:ascii="新細明體" w:hAnsi="新細明體" w:hint="eastAsia"/>
          <w:szCs w:val="24"/>
        </w:rPr>
        <w:t>若能取得家人的支持，殘疾僱員在家工作時可更專注，更能提高工作效率。</w:t>
      </w:r>
    </w:p>
    <w:p w14:paraId="55417E94" w14:textId="4C12DD99" w:rsidR="0074054E" w:rsidRPr="00587527" w:rsidRDefault="00EE4781" w:rsidP="00037C67">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10</w:t>
      </w:r>
    </w:p>
    <w:p w14:paraId="1A9411B1" w14:textId="77777777" w:rsidR="00EE4781" w:rsidRPr="00587527" w:rsidRDefault="00EE4781" w:rsidP="0099156B">
      <w:pPr>
        <w:spacing w:line="240" w:lineRule="exact"/>
        <w:rPr>
          <w:rFonts w:ascii="新細明體" w:hAnsi="新細明體"/>
          <w:szCs w:val="24"/>
        </w:rPr>
      </w:pPr>
    </w:p>
    <w:p w14:paraId="1F9CA216" w14:textId="77777777"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了解不同勞工法例有關僱員的權益和保障</w:t>
      </w:r>
    </w:p>
    <w:p w14:paraId="4DD1716D" w14:textId="77777777" w:rsidR="00C66597" w:rsidRPr="00587527" w:rsidRDefault="00C66597" w:rsidP="0099156B">
      <w:pPr>
        <w:spacing w:line="240" w:lineRule="exact"/>
        <w:rPr>
          <w:rFonts w:ascii="新細明體" w:hAnsi="新細明體"/>
          <w:szCs w:val="24"/>
        </w:rPr>
      </w:pPr>
    </w:p>
    <w:p w14:paraId="5702F9D6" w14:textId="4904E718"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殘疾僱員即使在家受</w:t>
      </w:r>
      <w:proofErr w:type="gramStart"/>
      <w:r w:rsidRPr="00587527">
        <w:rPr>
          <w:rFonts w:ascii="新細明體" w:hAnsi="新細明體" w:hint="eastAsia"/>
          <w:szCs w:val="24"/>
        </w:rPr>
        <w:t>僱</w:t>
      </w:r>
      <w:proofErr w:type="gramEnd"/>
      <w:r w:rsidRPr="00587527">
        <w:rPr>
          <w:rFonts w:ascii="新細明體" w:hAnsi="新細明體" w:hint="eastAsia"/>
          <w:szCs w:val="24"/>
        </w:rPr>
        <w:t>，亦受勞工法例保障，因此應了解不同勞工法例對自己的保障和</w:t>
      </w:r>
      <w:proofErr w:type="gramStart"/>
      <w:r w:rsidRPr="00587527">
        <w:rPr>
          <w:rFonts w:ascii="新細明體" w:hAnsi="新細明體" w:hint="eastAsia"/>
          <w:szCs w:val="24"/>
        </w:rPr>
        <w:t>可</w:t>
      </w:r>
      <w:proofErr w:type="gramEnd"/>
      <w:r w:rsidRPr="00587527">
        <w:rPr>
          <w:rFonts w:ascii="新細明體" w:hAnsi="新細明體" w:hint="eastAsia"/>
          <w:szCs w:val="24"/>
        </w:rPr>
        <w:t>享有的權益。有關的勞工法例包括：</w:t>
      </w:r>
    </w:p>
    <w:p w14:paraId="5C22717D" w14:textId="77777777" w:rsidR="00C66597" w:rsidRPr="00587527" w:rsidRDefault="00C66597" w:rsidP="0099156B">
      <w:pPr>
        <w:spacing w:line="240" w:lineRule="exact"/>
        <w:rPr>
          <w:rFonts w:ascii="新細明體" w:hAnsi="新細明體"/>
          <w:szCs w:val="24"/>
        </w:rPr>
      </w:pPr>
    </w:p>
    <w:p w14:paraId="28376A66" w14:textId="0ACC2182"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《僱傭條例》：這條例是本港</w:t>
      </w:r>
      <w:proofErr w:type="gramStart"/>
      <w:r w:rsidR="00C66597" w:rsidRPr="00587527">
        <w:rPr>
          <w:rFonts w:ascii="新細明體" w:hAnsi="新細明體" w:hint="eastAsia"/>
          <w:szCs w:val="24"/>
        </w:rPr>
        <w:t>規</w:t>
      </w:r>
      <w:proofErr w:type="gramEnd"/>
      <w:r w:rsidR="00C66597" w:rsidRPr="00587527">
        <w:rPr>
          <w:rFonts w:ascii="新細明體" w:hAnsi="新細明體" w:hint="eastAsia"/>
          <w:szCs w:val="24"/>
        </w:rPr>
        <w:t>管</w:t>
      </w:r>
      <w:proofErr w:type="gramStart"/>
      <w:r w:rsidR="00C66597" w:rsidRPr="00587527">
        <w:rPr>
          <w:rFonts w:ascii="新細明體" w:hAnsi="新細明體" w:hint="eastAsia"/>
          <w:szCs w:val="24"/>
        </w:rPr>
        <w:t>僱傭</w:t>
      </w:r>
      <w:proofErr w:type="gramEnd"/>
      <w:r w:rsidR="00C66597" w:rsidRPr="00587527">
        <w:rPr>
          <w:rFonts w:ascii="新細明體" w:hAnsi="新細明體" w:hint="eastAsia"/>
          <w:szCs w:val="24"/>
        </w:rPr>
        <w:t>條件的主要法例；</w:t>
      </w:r>
    </w:p>
    <w:p w14:paraId="15C930D7" w14:textId="77777777" w:rsidR="00C66597" w:rsidRPr="00587527" w:rsidRDefault="00C66597" w:rsidP="0099156B">
      <w:pPr>
        <w:spacing w:line="240" w:lineRule="exact"/>
        <w:rPr>
          <w:rFonts w:ascii="新細明體" w:hAnsi="新細明體"/>
          <w:szCs w:val="24"/>
        </w:rPr>
      </w:pPr>
    </w:p>
    <w:p w14:paraId="70F994DB" w14:textId="542E336B"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《僱員補償條例》：這條例設立一個不論過失及</w:t>
      </w:r>
      <w:proofErr w:type="gramStart"/>
      <w:r w:rsidR="00C66597" w:rsidRPr="00587527">
        <w:rPr>
          <w:rFonts w:ascii="新細明體" w:hAnsi="新細明體" w:hint="eastAsia"/>
          <w:szCs w:val="24"/>
        </w:rPr>
        <w:t>毋須供款的</w:t>
      </w:r>
      <w:proofErr w:type="gramEnd"/>
      <w:r w:rsidR="00C66597" w:rsidRPr="00587527">
        <w:rPr>
          <w:rFonts w:ascii="新細明體" w:hAnsi="新細明體" w:hint="eastAsia"/>
          <w:szCs w:val="24"/>
        </w:rPr>
        <w:t>僱員補償制度，令個別僱主需負責就因工傷亡的個案支付補償。該條例規定所有僱主必須持有有效的保險單，以便他們能負起根據《僱員補償條例》及普通法所應承擔的責任；</w:t>
      </w:r>
    </w:p>
    <w:p w14:paraId="346B9714" w14:textId="77777777" w:rsidR="00C66597" w:rsidRPr="00587527" w:rsidRDefault="00C66597" w:rsidP="0099156B">
      <w:pPr>
        <w:spacing w:line="240" w:lineRule="exact"/>
        <w:rPr>
          <w:rFonts w:ascii="新細明體" w:hAnsi="新細明體"/>
          <w:szCs w:val="24"/>
        </w:rPr>
      </w:pPr>
    </w:p>
    <w:p w14:paraId="31D0928A" w14:textId="0B777CBF"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《最低工資條例》：確立法定最低工資制度，設定工資下限，保障基層僱員；</w:t>
      </w:r>
    </w:p>
    <w:p w14:paraId="68C708BB" w14:textId="77777777" w:rsidR="00C66597" w:rsidRPr="00587527" w:rsidRDefault="00C66597" w:rsidP="0099156B">
      <w:pPr>
        <w:spacing w:line="240" w:lineRule="exact"/>
        <w:rPr>
          <w:rFonts w:ascii="新細明體" w:hAnsi="新細明體"/>
          <w:szCs w:val="24"/>
        </w:rPr>
      </w:pPr>
    </w:p>
    <w:p w14:paraId="29929113" w14:textId="01F95BF2"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《強制性公積金計劃條例》：這條例就設立強制性公積金計劃及該計劃的有關事宜訂定條文，包括訂明僱主需為僱員開立強積金户口，並按規定向僱員每月作出供款；及</w:t>
      </w:r>
    </w:p>
    <w:p w14:paraId="28CCD750" w14:textId="77777777" w:rsidR="00C66597" w:rsidRPr="00587527" w:rsidRDefault="00C66597" w:rsidP="0099156B">
      <w:pPr>
        <w:spacing w:line="240" w:lineRule="exact"/>
        <w:rPr>
          <w:rFonts w:ascii="新細明體" w:hAnsi="新細明體"/>
          <w:szCs w:val="24"/>
        </w:rPr>
      </w:pPr>
    </w:p>
    <w:p w14:paraId="76D450AE" w14:textId="5648FB00"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《殘疾歧視條例》：這條例是為保障殘疾人士避免因其殘疾而受到歧視、騷擾及中傷。</w:t>
      </w:r>
    </w:p>
    <w:p w14:paraId="757272C4" w14:textId="77777777" w:rsidR="00C66597" w:rsidRPr="00587527" w:rsidRDefault="00C66597" w:rsidP="0099156B">
      <w:pPr>
        <w:spacing w:line="240" w:lineRule="exact"/>
        <w:rPr>
          <w:rFonts w:ascii="新細明體" w:hAnsi="新細明體"/>
          <w:szCs w:val="24"/>
        </w:rPr>
      </w:pPr>
    </w:p>
    <w:p w14:paraId="19AF260F" w14:textId="1F8EBBB6"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除上述法例外，尚有其他不同與僱員相關的法例。有關上述不同法例的詳細內容和參考資料，請參閱本冊子的《附錄》。</w:t>
      </w:r>
    </w:p>
    <w:p w14:paraId="3771B08C" w14:textId="48D20FA9" w:rsidR="0074054E" w:rsidRPr="00587527" w:rsidRDefault="00C66597" w:rsidP="00037C67">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11</w:t>
      </w:r>
    </w:p>
    <w:p w14:paraId="42C9C814" w14:textId="77777777" w:rsidR="00C66597" w:rsidRPr="00587527" w:rsidRDefault="00C66597" w:rsidP="0099156B">
      <w:pPr>
        <w:spacing w:line="240" w:lineRule="exact"/>
        <w:rPr>
          <w:rFonts w:ascii="新細明體" w:hAnsi="新細明體"/>
          <w:szCs w:val="24"/>
        </w:rPr>
      </w:pPr>
    </w:p>
    <w:p w14:paraId="60DFAD6E" w14:textId="6194FF0F"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與僱主訂立明確的僱用條件</w:t>
      </w:r>
    </w:p>
    <w:p w14:paraId="2C09D8EA" w14:textId="77777777" w:rsidR="00C66597" w:rsidRPr="00587527" w:rsidRDefault="00C66597" w:rsidP="0099156B">
      <w:pPr>
        <w:spacing w:line="240" w:lineRule="exact"/>
        <w:rPr>
          <w:rFonts w:ascii="新細明體" w:hAnsi="新細明體"/>
          <w:szCs w:val="24"/>
        </w:rPr>
      </w:pPr>
    </w:p>
    <w:p w14:paraId="000D4BBA" w14:textId="552B467A"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由於僱員受聘在其家中獨立工作，工作地點遠離僱主的辦公室，</w:t>
      </w:r>
      <w:proofErr w:type="gramStart"/>
      <w:r w:rsidRPr="00587527">
        <w:rPr>
          <w:rFonts w:ascii="新細明體" w:hAnsi="新細明體" w:hint="eastAsia"/>
          <w:szCs w:val="24"/>
        </w:rPr>
        <w:t>僱傭</w:t>
      </w:r>
      <w:proofErr w:type="gramEnd"/>
      <w:r w:rsidRPr="00587527">
        <w:rPr>
          <w:rFonts w:ascii="新細明體" w:hAnsi="新細明體" w:hint="eastAsia"/>
          <w:szCs w:val="24"/>
        </w:rPr>
        <w:t>雙方應訂立清晰及具體的</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合約，列明有關的</w:t>
      </w:r>
      <w:proofErr w:type="gramStart"/>
      <w:r w:rsidRPr="00587527">
        <w:rPr>
          <w:rFonts w:ascii="新細明體" w:hAnsi="新細明體" w:hint="eastAsia"/>
          <w:szCs w:val="24"/>
        </w:rPr>
        <w:t>僱傭</w:t>
      </w:r>
      <w:proofErr w:type="gramEnd"/>
      <w:r w:rsidRPr="00587527">
        <w:rPr>
          <w:rFonts w:ascii="新細明體" w:hAnsi="新細明體" w:hint="eastAsia"/>
          <w:szCs w:val="24"/>
        </w:rPr>
        <w:t>條款。雖然在法律上，不論</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合約是以書面或口頭方式訂立，雙方的</w:t>
      </w:r>
      <w:proofErr w:type="gramStart"/>
      <w:r w:rsidRPr="00587527">
        <w:rPr>
          <w:rFonts w:ascii="新細明體" w:hAnsi="新細明體" w:hint="eastAsia"/>
          <w:szCs w:val="24"/>
        </w:rPr>
        <w:t>權益均受《僱傭條例》</w:t>
      </w:r>
      <w:proofErr w:type="gramEnd"/>
      <w:r w:rsidRPr="00587527">
        <w:rPr>
          <w:rFonts w:ascii="新細明體" w:hAnsi="新細明體" w:hint="eastAsia"/>
          <w:szCs w:val="24"/>
        </w:rPr>
        <w:t>及其他相關法例的保障。然而，訂立書面的</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合約，除了會清楚列明雙方的權益和責任，並會提醒勞資雙方在合約上應履行的責任。訂立書面</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合約比口頭的合約更能保障雙方的權益，能大大減少不必要的誤會及勞資糾紛。</w:t>
      </w:r>
    </w:p>
    <w:p w14:paraId="783B899A" w14:textId="77777777" w:rsidR="00C66597" w:rsidRPr="00587527" w:rsidRDefault="00C66597" w:rsidP="0099156B">
      <w:pPr>
        <w:spacing w:line="240" w:lineRule="exact"/>
        <w:rPr>
          <w:rFonts w:ascii="新細明體" w:hAnsi="新細明體"/>
          <w:szCs w:val="24"/>
        </w:rPr>
      </w:pPr>
    </w:p>
    <w:p w14:paraId="191ECE3A" w14:textId="0CF83CF8"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在不違反《僱傭條例》的規定下，勞資雙方可以根據個別公司的</w:t>
      </w:r>
      <w:proofErr w:type="gramStart"/>
      <w:r w:rsidRPr="00587527">
        <w:rPr>
          <w:rFonts w:ascii="新細明體" w:hAnsi="新細明體" w:hint="eastAsia"/>
          <w:szCs w:val="24"/>
        </w:rPr>
        <w:t>薪酬及福利</w:t>
      </w:r>
      <w:proofErr w:type="gramEnd"/>
      <w:r w:rsidRPr="00587527">
        <w:rPr>
          <w:rFonts w:ascii="新細明體" w:hAnsi="新細明體" w:hint="eastAsia"/>
          <w:szCs w:val="24"/>
        </w:rPr>
        <w:t>制度，自行訂立合適的</w:t>
      </w:r>
      <w:proofErr w:type="gramStart"/>
      <w:r w:rsidRPr="00587527">
        <w:rPr>
          <w:rFonts w:ascii="新細明體" w:hAnsi="新細明體" w:hint="eastAsia"/>
          <w:szCs w:val="24"/>
        </w:rPr>
        <w:t>僱傭</w:t>
      </w:r>
      <w:proofErr w:type="gramEnd"/>
      <w:r w:rsidRPr="00587527">
        <w:rPr>
          <w:rFonts w:ascii="新細明體" w:hAnsi="新細明體" w:hint="eastAsia"/>
          <w:szCs w:val="24"/>
        </w:rPr>
        <w:t>條款及條件。</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合約應註明立約雙方的名稱、僱主及僱員各自的權益和責任。合約通常包含以下基本內容：</w:t>
      </w:r>
    </w:p>
    <w:p w14:paraId="2A479D48" w14:textId="77777777" w:rsidR="00C66597" w:rsidRPr="00587527" w:rsidRDefault="00C66597" w:rsidP="0099156B">
      <w:pPr>
        <w:spacing w:line="240" w:lineRule="exact"/>
        <w:rPr>
          <w:rFonts w:ascii="新細明體" w:hAnsi="新細明體"/>
          <w:szCs w:val="24"/>
        </w:rPr>
      </w:pPr>
    </w:p>
    <w:p w14:paraId="4DDA4EA1" w14:textId="3DAF9D03"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立約雙方身份；</w:t>
      </w:r>
    </w:p>
    <w:p w14:paraId="4B074987" w14:textId="15275508"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工作時間；</w:t>
      </w:r>
    </w:p>
    <w:p w14:paraId="38E9C912" w14:textId="20F5DEB0"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僱用期（如屬定期合約）；</w:t>
      </w:r>
    </w:p>
    <w:p w14:paraId="2015E149" w14:textId="136CC40E"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工作範圍；</w:t>
      </w:r>
    </w:p>
    <w:p w14:paraId="14B84929" w14:textId="4EAA16D1"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報酬及僱員福利</w:t>
      </w:r>
      <w:proofErr w:type="gramStart"/>
      <w:r w:rsidR="00C66597" w:rsidRPr="00587527">
        <w:rPr>
          <w:rFonts w:ascii="新細明體" w:hAnsi="新細明體" w:hint="eastAsia"/>
          <w:szCs w:val="24"/>
        </w:rPr>
        <w:t>（</w:t>
      </w:r>
      <w:proofErr w:type="gramEnd"/>
      <w:r w:rsidR="00C66597" w:rsidRPr="00587527">
        <w:rPr>
          <w:rFonts w:ascii="新細明體" w:hAnsi="新細明體" w:hint="eastAsia"/>
          <w:szCs w:val="24"/>
        </w:rPr>
        <w:t>包括工資、年假、年終酬金</w:t>
      </w:r>
      <w:proofErr w:type="gramStart"/>
      <w:r w:rsidR="00C66597" w:rsidRPr="00587527">
        <w:rPr>
          <w:rFonts w:ascii="新細明體" w:hAnsi="新細明體" w:hint="eastAsia"/>
          <w:szCs w:val="24"/>
        </w:rPr>
        <w:t>（</w:t>
      </w:r>
      <w:proofErr w:type="gramEnd"/>
      <w:r w:rsidR="00C66597" w:rsidRPr="00587527">
        <w:rPr>
          <w:rFonts w:ascii="新細明體" w:hAnsi="新細明體" w:hint="eastAsia"/>
          <w:szCs w:val="24"/>
        </w:rPr>
        <w:t>如適用</w:t>
      </w:r>
      <w:proofErr w:type="gramStart"/>
      <w:r w:rsidR="00C66597" w:rsidRPr="00587527">
        <w:rPr>
          <w:rFonts w:ascii="新細明體" w:hAnsi="新細明體" w:hint="eastAsia"/>
          <w:szCs w:val="24"/>
        </w:rPr>
        <w:t>）</w:t>
      </w:r>
      <w:proofErr w:type="gramEnd"/>
      <w:r w:rsidR="00C66597" w:rsidRPr="00587527">
        <w:rPr>
          <w:rFonts w:ascii="新細明體" w:hAnsi="新細明體" w:hint="eastAsia"/>
          <w:szCs w:val="24"/>
        </w:rPr>
        <w:t>等</w:t>
      </w:r>
      <w:proofErr w:type="gramStart"/>
      <w:r w:rsidR="00C66597" w:rsidRPr="00587527">
        <w:rPr>
          <w:rFonts w:ascii="新細明體" w:hAnsi="新細明體" w:hint="eastAsia"/>
          <w:szCs w:val="24"/>
        </w:rPr>
        <w:t>）</w:t>
      </w:r>
      <w:proofErr w:type="gramEnd"/>
      <w:r w:rsidR="00C66597" w:rsidRPr="00587527">
        <w:rPr>
          <w:rFonts w:ascii="新細明體" w:hAnsi="新細明體" w:hint="eastAsia"/>
          <w:szCs w:val="24"/>
        </w:rPr>
        <w:t>；及</w:t>
      </w:r>
    </w:p>
    <w:p w14:paraId="02706472" w14:textId="6E3A1F92" w:rsidR="00C66597" w:rsidRPr="00587527" w:rsidRDefault="00037C67"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hint="eastAsia"/>
          <w:szCs w:val="24"/>
        </w:rPr>
        <w:t>終止合約的安排等。</w:t>
      </w:r>
    </w:p>
    <w:p w14:paraId="07D04938" w14:textId="77777777" w:rsidR="00C66597" w:rsidRPr="00587527" w:rsidRDefault="00C66597" w:rsidP="0099156B">
      <w:pPr>
        <w:spacing w:line="240" w:lineRule="exact"/>
        <w:rPr>
          <w:rFonts w:ascii="新細明體" w:hAnsi="新細明體"/>
          <w:szCs w:val="24"/>
        </w:rPr>
      </w:pPr>
    </w:p>
    <w:p w14:paraId="028B1638" w14:textId="10F2FF64"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惟每份合約應該包含的內容或有差異，視乎雙方議訂的條款而定。為協助僱主與僱員訂立書面</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w:t>
      </w:r>
      <w:proofErr w:type="gramStart"/>
      <w:r w:rsidRPr="00587527">
        <w:rPr>
          <w:rFonts w:ascii="新細明體" w:hAnsi="新細明體" w:hint="eastAsia"/>
          <w:szCs w:val="24"/>
        </w:rPr>
        <w:t>勞工處編印</w:t>
      </w:r>
      <w:proofErr w:type="gramEnd"/>
      <w:r w:rsidRPr="00587527">
        <w:rPr>
          <w:rFonts w:ascii="新細明體" w:hAnsi="新細明體" w:hint="eastAsia"/>
          <w:szCs w:val="24"/>
        </w:rPr>
        <w:t>了一份「</w:t>
      </w:r>
      <w:proofErr w:type="gramStart"/>
      <w:r w:rsidRPr="00587527">
        <w:rPr>
          <w:rFonts w:ascii="新細明體" w:hAnsi="新細明體" w:hint="eastAsia"/>
          <w:szCs w:val="24"/>
        </w:rPr>
        <w:t>僱傭</w:t>
      </w:r>
      <w:proofErr w:type="gramEnd"/>
      <w:r w:rsidRPr="00587527">
        <w:rPr>
          <w:rFonts w:ascii="新細明體" w:hAnsi="新細明體" w:hint="eastAsia"/>
          <w:szCs w:val="24"/>
        </w:rPr>
        <w:t>合約樣本」，供僱主及僱員參考。該樣本主要涵蓋僱員在《僱傭條例》下可享有的法定權益和保障。有關詳情可於勞工處網頁</w:t>
      </w:r>
      <w:r w:rsidRPr="00587527">
        <w:rPr>
          <w:rFonts w:ascii="新細明體" w:hAnsi="新細明體"/>
          <w:szCs w:val="24"/>
        </w:rPr>
        <w:t>www.labour.gov.hk參閱</w:t>
      </w:r>
      <w:r w:rsidRPr="00587527">
        <w:rPr>
          <w:rFonts w:ascii="新細明體" w:hAnsi="新細明體" w:hint="eastAsia"/>
          <w:szCs w:val="24"/>
        </w:rPr>
        <w:t>及下載。</w:t>
      </w:r>
    </w:p>
    <w:p w14:paraId="5AF8AC33" w14:textId="46DA2777" w:rsidR="00C66597" w:rsidRPr="00587527" w:rsidRDefault="00C66597" w:rsidP="00037C67">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12</w:t>
      </w:r>
    </w:p>
    <w:p w14:paraId="427667D9" w14:textId="77777777" w:rsidR="00C66597" w:rsidRPr="00587527" w:rsidRDefault="00C66597" w:rsidP="0099156B">
      <w:pPr>
        <w:spacing w:line="240" w:lineRule="exact"/>
        <w:rPr>
          <w:rFonts w:ascii="新細明體" w:hAnsi="新細明體"/>
          <w:szCs w:val="24"/>
        </w:rPr>
      </w:pPr>
    </w:p>
    <w:p w14:paraId="5B47F96D" w14:textId="3E9DBE49"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開始工作前訂立有關工作的具體安排</w:t>
      </w:r>
    </w:p>
    <w:p w14:paraId="4499BD1A" w14:textId="77777777" w:rsidR="00A308D3" w:rsidRPr="00587527" w:rsidRDefault="00A308D3" w:rsidP="0099156B">
      <w:pPr>
        <w:spacing w:line="240" w:lineRule="exact"/>
        <w:rPr>
          <w:rFonts w:ascii="新細明體" w:hAnsi="新細明體"/>
          <w:szCs w:val="24"/>
        </w:rPr>
      </w:pPr>
    </w:p>
    <w:p w14:paraId="7338B0CC" w14:textId="20A43F39" w:rsidR="00C66597" w:rsidRPr="00587527" w:rsidRDefault="00C66597" w:rsidP="0099156B">
      <w:pPr>
        <w:spacing w:line="240" w:lineRule="exact"/>
        <w:rPr>
          <w:rFonts w:ascii="新細明體" w:hAnsi="新細明體"/>
          <w:szCs w:val="24"/>
        </w:rPr>
      </w:pPr>
      <w:r w:rsidRPr="00587527">
        <w:rPr>
          <w:rFonts w:ascii="新細明體" w:hAnsi="新細明體" w:hint="eastAsia"/>
          <w:szCs w:val="24"/>
        </w:rPr>
        <w:t>因在家工作的殘疾僱員需獨立工作，且工作地點遠離僱主的辦公室，因此</w:t>
      </w:r>
      <w:proofErr w:type="gramStart"/>
      <w:r w:rsidRPr="00587527">
        <w:rPr>
          <w:rFonts w:ascii="新細明體" w:hAnsi="新細明體" w:hint="eastAsia"/>
          <w:szCs w:val="24"/>
        </w:rPr>
        <w:t>僱傭</w:t>
      </w:r>
      <w:proofErr w:type="gramEnd"/>
      <w:r w:rsidRPr="00587527">
        <w:rPr>
          <w:rFonts w:ascii="新細明體" w:hAnsi="新細明體" w:hint="eastAsia"/>
          <w:szCs w:val="24"/>
        </w:rPr>
        <w:t>雙方在開始工作前，應訂立一些工作上的具體安排，包括日常溝通方式、僱員向僱主</w:t>
      </w:r>
      <w:proofErr w:type="gramStart"/>
      <w:r w:rsidRPr="00587527">
        <w:rPr>
          <w:rFonts w:ascii="新細明體" w:hAnsi="新細明體" w:hint="eastAsia"/>
          <w:szCs w:val="24"/>
        </w:rPr>
        <w:t>匯</w:t>
      </w:r>
      <w:proofErr w:type="gramEnd"/>
      <w:r w:rsidRPr="00587527">
        <w:rPr>
          <w:rFonts w:ascii="新細明體" w:hAnsi="新細明體" w:hint="eastAsia"/>
          <w:szCs w:val="24"/>
        </w:rPr>
        <w:t>報、在有需要時要求協助等等的安排。</w:t>
      </w:r>
      <w:proofErr w:type="gramStart"/>
      <w:r w:rsidRPr="00587527">
        <w:rPr>
          <w:rFonts w:ascii="新細明體" w:hAnsi="新細明體" w:hint="eastAsia"/>
          <w:szCs w:val="24"/>
        </w:rPr>
        <w:t>以下詳列需</w:t>
      </w:r>
      <w:proofErr w:type="gramEnd"/>
      <w:r w:rsidRPr="00587527">
        <w:rPr>
          <w:rFonts w:ascii="新細明體" w:hAnsi="新細明體" w:hint="eastAsia"/>
          <w:szCs w:val="24"/>
        </w:rPr>
        <w:t>注意的要項</w:t>
      </w:r>
      <w:r w:rsidR="00A308D3" w:rsidRPr="00587527">
        <w:rPr>
          <w:rFonts w:ascii="新細明體" w:hAnsi="新細明體" w:hint="eastAsia"/>
          <w:szCs w:val="24"/>
        </w:rPr>
        <w:t>：</w:t>
      </w:r>
    </w:p>
    <w:p w14:paraId="581A3989" w14:textId="77777777" w:rsidR="00A308D3" w:rsidRPr="00587527" w:rsidRDefault="00A308D3" w:rsidP="0099156B">
      <w:pPr>
        <w:spacing w:line="240" w:lineRule="exact"/>
        <w:rPr>
          <w:rFonts w:ascii="新細明體" w:hAnsi="新細明體"/>
          <w:szCs w:val="24"/>
        </w:rPr>
      </w:pPr>
    </w:p>
    <w:p w14:paraId="60E37905" w14:textId="0E226D7A" w:rsidR="00C66597" w:rsidRPr="00587527" w:rsidRDefault="00A308D3" w:rsidP="0099156B">
      <w:pPr>
        <w:spacing w:line="240" w:lineRule="exact"/>
        <w:rPr>
          <w:rFonts w:ascii="新細明體" w:hAnsi="新細明體"/>
          <w:szCs w:val="24"/>
        </w:rPr>
      </w:pPr>
      <w:r w:rsidRPr="00587527">
        <w:rPr>
          <w:rFonts w:ascii="新細明體" w:hAnsi="新細明體" w:hint="eastAsia"/>
          <w:szCs w:val="24"/>
        </w:rPr>
        <w:t>（</w:t>
      </w:r>
      <w:r w:rsidR="00C66597" w:rsidRPr="00587527">
        <w:rPr>
          <w:rFonts w:ascii="新細明體" w:hAnsi="新細明體"/>
          <w:szCs w:val="24"/>
        </w:rPr>
        <w:t>1</w:t>
      </w:r>
      <w:r w:rsidRPr="00587527">
        <w:rPr>
          <w:rFonts w:ascii="新細明體" w:hAnsi="新細明體" w:hint="eastAsia"/>
          <w:szCs w:val="24"/>
        </w:rPr>
        <w:t>）</w:t>
      </w:r>
      <w:r w:rsidR="00C66597" w:rsidRPr="00587527">
        <w:rPr>
          <w:rFonts w:ascii="新細明體" w:hAnsi="新細明體"/>
          <w:szCs w:val="24"/>
        </w:rPr>
        <w:t>了解工作要求</w:t>
      </w:r>
    </w:p>
    <w:p w14:paraId="59CE89A1" w14:textId="77777777" w:rsidR="00A308D3" w:rsidRPr="00587527" w:rsidRDefault="00A308D3" w:rsidP="0099156B">
      <w:pPr>
        <w:spacing w:line="240" w:lineRule="exact"/>
        <w:rPr>
          <w:rFonts w:ascii="新細明體" w:hAnsi="新細明體"/>
          <w:szCs w:val="24"/>
        </w:rPr>
      </w:pPr>
    </w:p>
    <w:p w14:paraId="11A698D9" w14:textId="3E7FF61E" w:rsidR="00C66597"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殘疾僱員應了解工作時間、工作的程序、要求，以及工作滙報安排的細節。</w:t>
      </w:r>
    </w:p>
    <w:p w14:paraId="6AC983F5" w14:textId="77777777" w:rsidR="00A308D3" w:rsidRPr="00587527" w:rsidRDefault="00A308D3" w:rsidP="0099156B">
      <w:pPr>
        <w:spacing w:line="240" w:lineRule="exact"/>
        <w:rPr>
          <w:rFonts w:ascii="新細明體" w:hAnsi="新細明體"/>
          <w:szCs w:val="24"/>
        </w:rPr>
      </w:pPr>
    </w:p>
    <w:p w14:paraId="7DEA33A5" w14:textId="77777777"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2</w:t>
      </w:r>
      <w:r w:rsidRPr="00587527">
        <w:rPr>
          <w:rFonts w:ascii="新細明體" w:hAnsi="新細明體" w:hint="eastAsia"/>
          <w:szCs w:val="24"/>
        </w:rPr>
        <w:t>）</w:t>
      </w:r>
      <w:r w:rsidR="00C66597" w:rsidRPr="00587527">
        <w:rPr>
          <w:rFonts w:ascii="新細明體" w:hAnsi="新細明體"/>
          <w:szCs w:val="24"/>
        </w:rPr>
        <w:t>申請放假及加班安排</w:t>
      </w:r>
    </w:p>
    <w:p w14:paraId="64E303A1" w14:textId="77777777" w:rsidR="00A308D3" w:rsidRPr="00587527" w:rsidRDefault="00A308D3" w:rsidP="0099156B">
      <w:pPr>
        <w:spacing w:line="240" w:lineRule="exact"/>
        <w:rPr>
          <w:rFonts w:ascii="新細明體" w:hAnsi="新細明體"/>
          <w:szCs w:val="24"/>
        </w:rPr>
      </w:pPr>
    </w:p>
    <w:p w14:paraId="75ACD7E8" w14:textId="4E11BEC1" w:rsidR="00C66597"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了解公司申請放假的方法，加班的指引等。</w:t>
      </w:r>
    </w:p>
    <w:p w14:paraId="0778F680" w14:textId="77777777" w:rsidR="00A308D3" w:rsidRPr="00587527" w:rsidRDefault="00A308D3" w:rsidP="0099156B">
      <w:pPr>
        <w:spacing w:line="240" w:lineRule="exact"/>
        <w:rPr>
          <w:rFonts w:ascii="新細明體" w:hAnsi="新細明體"/>
          <w:szCs w:val="24"/>
        </w:rPr>
      </w:pPr>
    </w:p>
    <w:p w14:paraId="3D1B8074" w14:textId="77777777"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3</w:t>
      </w:r>
      <w:r w:rsidRPr="00587527">
        <w:rPr>
          <w:rFonts w:ascii="新細明體" w:hAnsi="新細明體" w:hint="eastAsia"/>
          <w:szCs w:val="24"/>
        </w:rPr>
        <w:t>）</w:t>
      </w:r>
      <w:r w:rsidR="00C66597" w:rsidRPr="00587527">
        <w:rPr>
          <w:rFonts w:ascii="新細明體" w:hAnsi="新細明體"/>
          <w:szCs w:val="24"/>
        </w:rPr>
        <w:t>解決工作上的困難</w:t>
      </w:r>
    </w:p>
    <w:p w14:paraId="36BA43E1" w14:textId="77777777" w:rsidR="00A308D3" w:rsidRPr="00587527" w:rsidRDefault="00A308D3" w:rsidP="0099156B">
      <w:pPr>
        <w:spacing w:line="240" w:lineRule="exact"/>
        <w:rPr>
          <w:rFonts w:ascii="新細明體" w:hAnsi="新細明體"/>
          <w:szCs w:val="24"/>
        </w:rPr>
      </w:pPr>
    </w:p>
    <w:p w14:paraId="19D4F1D1" w14:textId="19CFD47F" w:rsidR="00C66597"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僱員在工作</w:t>
      </w:r>
      <w:proofErr w:type="gramStart"/>
      <w:r w:rsidR="00C66597" w:rsidRPr="00587527">
        <w:rPr>
          <w:rFonts w:ascii="新細明體" w:hAnsi="新細明體"/>
          <w:szCs w:val="24"/>
        </w:rPr>
        <w:t>期間，</w:t>
      </w:r>
      <w:proofErr w:type="gramEnd"/>
      <w:r w:rsidR="00C66597" w:rsidRPr="00587527">
        <w:rPr>
          <w:rFonts w:ascii="新細明體" w:hAnsi="新細明體"/>
          <w:szCs w:val="24"/>
        </w:rPr>
        <w:t>難免會遇上不明白的地方或其他不同的困難。對於在辦公室與同事一起工作的僱員，可隨時向同事或上司請教</w:t>
      </w:r>
      <w:r w:rsidR="00A308D3" w:rsidRPr="00587527">
        <w:rPr>
          <w:rFonts w:ascii="新細明體" w:hAnsi="新細明體" w:hint="eastAsia"/>
          <w:szCs w:val="24"/>
        </w:rPr>
        <w:t>；</w:t>
      </w:r>
      <w:r w:rsidR="00C66597" w:rsidRPr="00587527">
        <w:rPr>
          <w:rFonts w:ascii="新細明體" w:hAnsi="新細明體"/>
          <w:szCs w:val="24"/>
        </w:rPr>
        <w:t>但對於在家工作的僱員，或因工作地方和時間的不同，情況亦會有別。</w:t>
      </w:r>
    </w:p>
    <w:p w14:paraId="35C20C5A" w14:textId="77777777" w:rsidR="00A308D3" w:rsidRPr="00587527" w:rsidRDefault="00A308D3" w:rsidP="0099156B">
      <w:pPr>
        <w:spacing w:line="240" w:lineRule="exact"/>
        <w:rPr>
          <w:rFonts w:ascii="新細明體" w:hAnsi="新細明體"/>
          <w:szCs w:val="24"/>
        </w:rPr>
      </w:pPr>
    </w:p>
    <w:p w14:paraId="194DA2BD" w14:textId="5517D291" w:rsidR="00C66597"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因此，殘疾僱員應與僱主雙方事先訂下溝通和聯絡方法，以便於家中工作的時候，能向上司或其他同事尋求協助，盡快解決工作上的疑問和困難。</w:t>
      </w:r>
    </w:p>
    <w:p w14:paraId="5AD2E1C8" w14:textId="77777777" w:rsidR="00A308D3" w:rsidRPr="00587527" w:rsidRDefault="00A308D3" w:rsidP="0099156B">
      <w:pPr>
        <w:spacing w:line="240" w:lineRule="exact"/>
        <w:rPr>
          <w:rFonts w:ascii="新細明體" w:hAnsi="新細明體"/>
          <w:szCs w:val="24"/>
        </w:rPr>
      </w:pPr>
    </w:p>
    <w:p w14:paraId="5268EEE5" w14:textId="1CE9EC1B" w:rsidR="00C66597" w:rsidRPr="00587527" w:rsidRDefault="00A308D3"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4</w:t>
      </w:r>
      <w:r w:rsidRPr="00587527">
        <w:rPr>
          <w:rFonts w:ascii="新細明體" w:hAnsi="新細明體" w:hint="eastAsia"/>
          <w:szCs w:val="24"/>
        </w:rPr>
        <w:t>）</w:t>
      </w:r>
      <w:r w:rsidR="00C66597" w:rsidRPr="00587527">
        <w:rPr>
          <w:rFonts w:ascii="新細明體" w:hAnsi="新細明體"/>
          <w:szCs w:val="24"/>
        </w:rPr>
        <w:t>處理敏感資料時的工作指引</w:t>
      </w:r>
    </w:p>
    <w:p w14:paraId="77523168" w14:textId="77777777" w:rsidR="00A308D3" w:rsidRPr="00587527" w:rsidRDefault="00A308D3" w:rsidP="0099156B">
      <w:pPr>
        <w:spacing w:line="240" w:lineRule="exact"/>
        <w:rPr>
          <w:rFonts w:ascii="新細明體" w:hAnsi="新細明體"/>
          <w:szCs w:val="24"/>
        </w:rPr>
      </w:pPr>
    </w:p>
    <w:p w14:paraId="3CF2DBD1" w14:textId="0DF5FAFE" w:rsidR="00C66597"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殘疾僱員在家工作時有機會接觸公司的機密資料和處理客人的個人資料。僱員應詳細了解公司在處理和接觸敏感資料時的指引和處理機制，確保機密和敏感資料能得到妥善處理，保障各方。</w:t>
      </w:r>
    </w:p>
    <w:p w14:paraId="1292629C" w14:textId="77777777" w:rsidR="00A308D3" w:rsidRPr="00587527" w:rsidRDefault="00A308D3" w:rsidP="0099156B">
      <w:pPr>
        <w:spacing w:line="240" w:lineRule="exact"/>
        <w:rPr>
          <w:rFonts w:ascii="新細明體" w:hAnsi="新細明體"/>
          <w:szCs w:val="24"/>
        </w:rPr>
      </w:pPr>
    </w:p>
    <w:p w14:paraId="4BE7AC3A" w14:textId="77777777" w:rsidR="00C66597" w:rsidRPr="00587527" w:rsidRDefault="00C66597" w:rsidP="0099156B">
      <w:pPr>
        <w:spacing w:line="240" w:lineRule="exact"/>
        <w:rPr>
          <w:rFonts w:ascii="新細明體" w:hAnsi="新細明體"/>
          <w:szCs w:val="24"/>
        </w:rPr>
      </w:pPr>
      <w:r w:rsidRPr="00587527">
        <w:rPr>
          <w:rFonts w:ascii="新細明體" w:hAnsi="新細明體"/>
          <w:szCs w:val="24"/>
        </w:rPr>
        <w:t>殘疾僱員在家工作期間須注意的地方</w:t>
      </w:r>
    </w:p>
    <w:p w14:paraId="62A518CC" w14:textId="77777777" w:rsidR="00A308D3" w:rsidRPr="00587527" w:rsidRDefault="00A308D3" w:rsidP="0099156B">
      <w:pPr>
        <w:spacing w:line="240" w:lineRule="exact"/>
        <w:rPr>
          <w:rFonts w:ascii="新細明體" w:hAnsi="新細明體"/>
          <w:szCs w:val="24"/>
        </w:rPr>
      </w:pPr>
    </w:p>
    <w:p w14:paraId="11C71BF8" w14:textId="72B53B19" w:rsidR="00C66597" w:rsidRPr="00587527" w:rsidRDefault="00A308D3"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1</w:t>
      </w:r>
      <w:r w:rsidRPr="00587527">
        <w:rPr>
          <w:rFonts w:ascii="新細明體" w:hAnsi="新細明體" w:hint="eastAsia"/>
          <w:szCs w:val="24"/>
        </w:rPr>
        <w:t>）</w:t>
      </w:r>
      <w:r w:rsidR="00C66597" w:rsidRPr="00587527">
        <w:rPr>
          <w:rFonts w:ascii="新細明體" w:hAnsi="新細明體"/>
          <w:szCs w:val="24"/>
        </w:rPr>
        <w:t>保存工作紀錄</w:t>
      </w:r>
    </w:p>
    <w:p w14:paraId="183575E0" w14:textId="77777777" w:rsidR="00A308D3" w:rsidRPr="00587527" w:rsidRDefault="00A308D3" w:rsidP="0099156B">
      <w:pPr>
        <w:spacing w:line="240" w:lineRule="exact"/>
        <w:rPr>
          <w:rFonts w:ascii="新細明體" w:hAnsi="新細明體"/>
          <w:szCs w:val="24"/>
        </w:rPr>
      </w:pPr>
    </w:p>
    <w:p w14:paraId="7B543A17" w14:textId="30AA8E7B" w:rsidR="00C66597"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為保障權益，尤其是工資按時計算的工種，在家工作的殘疾僱員應妥善保存有關的工作紀錄，包括每天開始及結束工作的時間、休息日、放假、加班紀錄等，方便日後核實僱主是否已按合約及法例規定，支付準確的工資。</w:t>
      </w:r>
    </w:p>
    <w:p w14:paraId="6FB6197B" w14:textId="77777777" w:rsidR="00A308D3" w:rsidRPr="00587527" w:rsidRDefault="00A308D3" w:rsidP="0099156B">
      <w:pPr>
        <w:spacing w:line="240" w:lineRule="exact"/>
        <w:rPr>
          <w:rFonts w:ascii="新細明體" w:hAnsi="新細明體"/>
          <w:szCs w:val="24"/>
        </w:rPr>
      </w:pPr>
    </w:p>
    <w:p w14:paraId="3A3AB5AD" w14:textId="77777777"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w:t>
      </w:r>
      <w:r w:rsidRPr="00587527">
        <w:rPr>
          <w:rFonts w:ascii="新細明體" w:hAnsi="新細明體"/>
          <w:szCs w:val="24"/>
        </w:rPr>
        <w:t>2</w:t>
      </w:r>
      <w:r w:rsidRPr="00587527">
        <w:rPr>
          <w:rFonts w:ascii="新細明體" w:hAnsi="新細明體" w:hint="eastAsia"/>
          <w:szCs w:val="24"/>
        </w:rPr>
        <w:t>）</w:t>
      </w:r>
      <w:r w:rsidR="00C66597" w:rsidRPr="00587527">
        <w:rPr>
          <w:rFonts w:ascii="新細明體" w:hAnsi="新細明體"/>
          <w:szCs w:val="24"/>
        </w:rPr>
        <w:t>確定收取準確的工資</w:t>
      </w:r>
    </w:p>
    <w:p w14:paraId="53AAE47F" w14:textId="77777777" w:rsidR="00A308D3" w:rsidRPr="00587527" w:rsidRDefault="00A308D3" w:rsidP="0099156B">
      <w:pPr>
        <w:spacing w:line="240" w:lineRule="exact"/>
        <w:rPr>
          <w:rFonts w:ascii="新細明體" w:hAnsi="新細明體"/>
          <w:szCs w:val="24"/>
        </w:rPr>
      </w:pPr>
    </w:p>
    <w:p w14:paraId="767226CF" w14:textId="1A28E4F8" w:rsidR="00A308D3" w:rsidRPr="00587527" w:rsidRDefault="0038575C" w:rsidP="0099156B">
      <w:pPr>
        <w:spacing w:line="240" w:lineRule="exact"/>
        <w:rPr>
          <w:rFonts w:ascii="新細明體" w:hAnsi="新細明體"/>
          <w:szCs w:val="24"/>
        </w:rPr>
      </w:pPr>
      <w:r>
        <w:rPr>
          <w:rFonts w:ascii="新細明體" w:hAnsi="新細明體"/>
          <w:szCs w:val="24"/>
        </w:rPr>
        <w:t xml:space="preserve">* </w:t>
      </w:r>
      <w:r w:rsidR="00C66597" w:rsidRPr="00587527">
        <w:rPr>
          <w:rFonts w:ascii="新細明體" w:hAnsi="新細明體"/>
          <w:szCs w:val="24"/>
        </w:rPr>
        <w:t>殘疾僱員在發薪日，可透過工資單和銀行戶口的查閱，確定收取的工資是否準確無誤。僱員可透過核對僱主所提供的薪金計算方法，對照僱員自己的工作紀錄，以確定僱主所發放的工資是否準確。若發現薪金計算有誤，應立即向僱主反映</w:t>
      </w:r>
      <w:r w:rsidR="00C66597" w:rsidRPr="00587527">
        <w:rPr>
          <w:rFonts w:ascii="新細明體" w:hAnsi="新細明體" w:hint="eastAsia"/>
          <w:szCs w:val="24"/>
        </w:rPr>
        <w:t>及在有需要時提供紀錄，以便核實。</w:t>
      </w:r>
    </w:p>
    <w:p w14:paraId="7CCA580B" w14:textId="2DE4C13B" w:rsidR="004E3872" w:rsidRPr="00587527" w:rsidRDefault="00A308D3" w:rsidP="0038575C">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13</w:t>
      </w:r>
    </w:p>
    <w:p w14:paraId="64D65687" w14:textId="0DC26D2F" w:rsidR="00A308D3" w:rsidRPr="00587527" w:rsidRDefault="00A308D3" w:rsidP="0099156B">
      <w:pPr>
        <w:spacing w:line="240" w:lineRule="exact"/>
        <w:rPr>
          <w:rFonts w:ascii="新細明體" w:hAnsi="新細明體"/>
          <w:szCs w:val="24"/>
        </w:rPr>
      </w:pPr>
    </w:p>
    <w:p w14:paraId="2C7682C5" w14:textId="77777777"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第四章：常見適合在家工作的工種</w:t>
      </w:r>
    </w:p>
    <w:p w14:paraId="27B26730" w14:textId="77777777" w:rsidR="00A308D3" w:rsidRPr="00587527" w:rsidRDefault="00A308D3" w:rsidP="0099156B">
      <w:pPr>
        <w:spacing w:line="240" w:lineRule="exact"/>
        <w:rPr>
          <w:rFonts w:ascii="新細明體" w:hAnsi="新細明體"/>
          <w:szCs w:val="24"/>
        </w:rPr>
      </w:pPr>
    </w:p>
    <w:p w14:paraId="745091DF" w14:textId="249279CE"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適合在家工作的工種特色包括：</w:t>
      </w:r>
    </w:p>
    <w:p w14:paraId="51F913F1" w14:textId="2B34309E"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可單獨處理和完成；</w:t>
      </w:r>
    </w:p>
    <w:p w14:paraId="35372941" w14:textId="0C39DFCA"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即使調配工作時間，也不影響生產力；</w:t>
      </w:r>
    </w:p>
    <w:p w14:paraId="404C9093" w14:textId="234AF950"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不受外面環境影響，例如交通、天氣；</w:t>
      </w:r>
    </w:p>
    <w:p w14:paraId="5B7EEF2C" w14:textId="0E4B3CFF"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不需接受密集的指導；</w:t>
      </w:r>
    </w:p>
    <w:p w14:paraId="2FAA5708" w14:textId="776FA853"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單向、重複的工作；</w:t>
      </w:r>
    </w:p>
    <w:p w14:paraId="2D6BBD04" w14:textId="11996002"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腦力創作的工作；</w:t>
      </w:r>
    </w:p>
    <w:p w14:paraId="1C97E0FA" w14:textId="4404D6E9"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可透過互聯網工作和溝通。</w:t>
      </w:r>
    </w:p>
    <w:p w14:paraId="105FCCAB" w14:textId="77777777" w:rsidR="00A308D3" w:rsidRPr="00587527" w:rsidRDefault="00A308D3" w:rsidP="0099156B">
      <w:pPr>
        <w:spacing w:line="240" w:lineRule="exact"/>
        <w:rPr>
          <w:rFonts w:ascii="新細明體" w:hAnsi="新細明體"/>
          <w:szCs w:val="24"/>
        </w:rPr>
      </w:pPr>
    </w:p>
    <w:p w14:paraId="099E8CFF" w14:textId="15F81D7E"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適合殘疾人士在家工作的工作類别包括：</w:t>
      </w:r>
    </w:p>
    <w:p w14:paraId="2293D2A1" w14:textId="08B58C9A"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客戶服務；</w:t>
      </w:r>
    </w:p>
    <w:p w14:paraId="1C04229D" w14:textId="37DFAF43"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電話傳銷；</w:t>
      </w:r>
    </w:p>
    <w:p w14:paraId="65B09662" w14:textId="1B53637A"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統計調查；</w:t>
      </w:r>
    </w:p>
    <w:p w14:paraId="310D0948" w14:textId="691BF365"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設計及創意工作；</w:t>
      </w:r>
    </w:p>
    <w:p w14:paraId="42861407" w14:textId="70554CBE"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網站管理；</w:t>
      </w:r>
    </w:p>
    <w:p w14:paraId="68E667D0" w14:textId="136E1A2D" w:rsidR="00A308D3" w:rsidRPr="00587527" w:rsidRDefault="0001300A" w:rsidP="0099156B">
      <w:pPr>
        <w:spacing w:line="240" w:lineRule="exact"/>
        <w:rPr>
          <w:rFonts w:ascii="新細明體" w:hAnsi="新細明體"/>
          <w:szCs w:val="24"/>
        </w:rPr>
      </w:pPr>
      <w:r>
        <w:rPr>
          <w:rFonts w:ascii="新細明體" w:hAnsi="新細明體"/>
          <w:szCs w:val="24"/>
        </w:rPr>
        <w:t xml:space="preserve">* </w:t>
      </w:r>
      <w:r w:rsidR="00A308D3" w:rsidRPr="00587527">
        <w:rPr>
          <w:rFonts w:ascii="新細明體" w:hAnsi="新細明體" w:hint="eastAsia"/>
          <w:szCs w:val="24"/>
        </w:rPr>
        <w:t>撰稿及翻譯。</w:t>
      </w:r>
    </w:p>
    <w:p w14:paraId="55C0CEF2" w14:textId="77777777" w:rsidR="00A308D3" w:rsidRPr="00587527" w:rsidRDefault="00A308D3" w:rsidP="0099156B">
      <w:pPr>
        <w:spacing w:line="240" w:lineRule="exact"/>
        <w:rPr>
          <w:rFonts w:ascii="新細明體" w:hAnsi="新細明體"/>
          <w:szCs w:val="24"/>
        </w:rPr>
      </w:pPr>
    </w:p>
    <w:p w14:paraId="2CBB35FF" w14:textId="6A29842E"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例子分享</w:t>
      </w:r>
    </w:p>
    <w:p w14:paraId="28649B25" w14:textId="77777777" w:rsidR="00A308D3" w:rsidRPr="00587527" w:rsidRDefault="00A308D3" w:rsidP="0099156B">
      <w:pPr>
        <w:spacing w:line="240" w:lineRule="exact"/>
        <w:rPr>
          <w:rFonts w:ascii="新細明體" w:hAnsi="新細明體"/>
          <w:szCs w:val="24"/>
        </w:rPr>
      </w:pPr>
    </w:p>
    <w:p w14:paraId="76E36C61" w14:textId="73B0828D" w:rsidR="00A308D3" w:rsidRPr="00587527" w:rsidRDefault="00A308D3" w:rsidP="0099156B">
      <w:pPr>
        <w:spacing w:line="240" w:lineRule="exact"/>
        <w:rPr>
          <w:rFonts w:ascii="新細明體" w:hAnsi="新細明體"/>
          <w:szCs w:val="24"/>
        </w:rPr>
      </w:pPr>
      <w:r w:rsidRPr="00587527">
        <w:rPr>
          <w:rFonts w:ascii="新細明體" w:hAnsi="新細明體" w:hint="eastAsia"/>
          <w:szCs w:val="24"/>
        </w:rPr>
        <w:t>聘用殘疾人士在家工作未必需要大費周章，一般情況只需準備一些簡單、基本的設備便已經足夠。以下讓我們就較普遍的在家工作工種舉例說明：</w:t>
      </w:r>
    </w:p>
    <w:p w14:paraId="558D57D4" w14:textId="2A6F3C8E" w:rsidR="00A308D3" w:rsidRPr="00587527" w:rsidRDefault="00A308D3" w:rsidP="0099156B">
      <w:pPr>
        <w:spacing w:line="240" w:lineRule="exact"/>
        <w:rPr>
          <w:rFonts w:ascii="新細明體" w:hAnsi="新細明體"/>
          <w:szCs w:val="24"/>
        </w:rPr>
      </w:pPr>
    </w:p>
    <w:p w14:paraId="3C9AA497" w14:textId="77777777" w:rsidR="0001300A" w:rsidRDefault="00A308D3" w:rsidP="0099156B">
      <w:pPr>
        <w:pStyle w:val="Web"/>
        <w:shd w:val="clear" w:color="auto" w:fill="FFFFFF"/>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工作類別</w:t>
      </w:r>
      <w:r w:rsidR="0001300A" w:rsidRPr="0001300A">
        <w:rPr>
          <w:rFonts w:ascii="新細明體" w:eastAsia="新細明體" w:hAnsi="新細明體" w:cs="新細明體" w:hint="eastAsia"/>
        </w:rPr>
        <w:t>：</w:t>
      </w:r>
    </w:p>
    <w:p w14:paraId="0C69A141"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客戶服務</w:t>
      </w:r>
    </w:p>
    <w:p w14:paraId="6C08A3B1"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電話傳銷</w:t>
      </w:r>
    </w:p>
    <w:p w14:paraId="0DB8C332" w14:textId="40922ABE"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統計調查</w:t>
      </w:r>
    </w:p>
    <w:p w14:paraId="6B22F77B" w14:textId="77777777" w:rsidR="0001300A" w:rsidRDefault="00A308D3" w:rsidP="0099156B">
      <w:pPr>
        <w:pStyle w:val="Web"/>
        <w:shd w:val="clear" w:color="auto" w:fill="FFFFFF"/>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所需基本設備</w:t>
      </w:r>
      <w:r w:rsidR="0001300A" w:rsidRPr="0001300A">
        <w:rPr>
          <w:rFonts w:ascii="新細明體" w:eastAsia="新細明體" w:hAnsi="新細明體" w:cs="新細明體" w:hint="eastAsia"/>
        </w:rPr>
        <w:t>：</w:t>
      </w:r>
    </w:p>
    <w:p w14:paraId="3DEFE95F"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電話</w:t>
      </w:r>
    </w:p>
    <w:p w14:paraId="4BB0A18F"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電腦、相關軟件以便資料輸入、分析</w:t>
      </w:r>
    </w:p>
    <w:p w14:paraId="459A2CB2"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傳真機、打印機</w:t>
      </w:r>
    </w:p>
    <w:p w14:paraId="01D8715E" w14:textId="38923B17" w:rsidR="00A308D3" w:rsidRPr="00587527"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A308D3" w:rsidRPr="00587527">
        <w:rPr>
          <w:rFonts w:ascii="新細明體" w:eastAsia="新細明體" w:hAnsi="新細明體" w:cs="新細明體" w:hint="eastAsia"/>
        </w:rPr>
        <w:t>如需接觸敏感資料，提供可上鎖的文件櫃</w:t>
      </w:r>
    </w:p>
    <w:p w14:paraId="5CB6EF3F" w14:textId="710538B2" w:rsidR="005F1A89" w:rsidRPr="00587527" w:rsidRDefault="005F1A89" w:rsidP="0099156B">
      <w:pPr>
        <w:pStyle w:val="Web"/>
        <w:shd w:val="clear" w:color="auto" w:fill="FFFFFF"/>
        <w:spacing w:before="0" w:beforeAutospacing="0" w:after="0" w:afterAutospacing="0" w:line="240" w:lineRule="exact"/>
        <w:rPr>
          <w:rFonts w:ascii="新細明體" w:eastAsia="新細明體" w:hAnsi="新細明體" w:cs="新細明體"/>
        </w:rPr>
      </w:pPr>
    </w:p>
    <w:p w14:paraId="4FE712AA" w14:textId="77777777" w:rsidR="0001300A" w:rsidRDefault="005F1A89" w:rsidP="0099156B">
      <w:pPr>
        <w:pStyle w:val="Web"/>
        <w:shd w:val="clear" w:color="auto" w:fill="FFFFFF"/>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工作類別</w:t>
      </w:r>
      <w:r w:rsidR="0001300A" w:rsidRPr="0001300A">
        <w:rPr>
          <w:rFonts w:ascii="新細明體" w:eastAsia="新細明體" w:hAnsi="新細明體" w:cs="新細明體" w:hint="eastAsia"/>
        </w:rPr>
        <w:t>：</w:t>
      </w:r>
    </w:p>
    <w:p w14:paraId="2E78B258"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5F1A89" w:rsidRPr="00587527">
        <w:rPr>
          <w:rFonts w:ascii="新細明體" w:eastAsia="新細明體" w:hAnsi="新細明體" w:cs="新細明體" w:hint="eastAsia"/>
        </w:rPr>
        <w:t>設計及創意工作</w:t>
      </w:r>
    </w:p>
    <w:p w14:paraId="2D02A7C2"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5F1A89" w:rsidRPr="00587527">
        <w:rPr>
          <w:rFonts w:ascii="新細明體" w:eastAsia="新細明體" w:hAnsi="新細明體" w:cs="新細明體" w:hint="eastAsia"/>
        </w:rPr>
        <w:t>網站管理</w:t>
      </w:r>
    </w:p>
    <w:p w14:paraId="23085D25"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5F1A89" w:rsidRPr="00587527">
        <w:rPr>
          <w:rFonts w:ascii="新細明體" w:eastAsia="新細明體" w:hAnsi="新細明體" w:cs="新細明體" w:hint="eastAsia"/>
        </w:rPr>
        <w:t>撰稿及翻譯</w:t>
      </w:r>
    </w:p>
    <w:p w14:paraId="465F56D1" w14:textId="77777777" w:rsidR="0001300A" w:rsidRDefault="005F1A89" w:rsidP="0099156B">
      <w:pPr>
        <w:pStyle w:val="Web"/>
        <w:shd w:val="clear" w:color="auto" w:fill="FFFFFF"/>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所需基本設備</w:t>
      </w:r>
      <w:r w:rsidR="0001300A" w:rsidRPr="0001300A">
        <w:rPr>
          <w:rFonts w:ascii="新細明體" w:eastAsia="新細明體" w:hAnsi="新細明體" w:cs="新細明體" w:hint="eastAsia"/>
        </w:rPr>
        <w:t>：</w:t>
      </w:r>
    </w:p>
    <w:p w14:paraId="7FF248D0" w14:textId="77777777" w:rsidR="0001300A"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5F1A89" w:rsidRPr="00587527">
        <w:rPr>
          <w:rFonts w:ascii="新細明體" w:eastAsia="新細明體" w:hAnsi="新細明體" w:cs="新細明體" w:hint="eastAsia"/>
        </w:rPr>
        <w:t>電腦、相關設計／創作軟件</w:t>
      </w:r>
    </w:p>
    <w:p w14:paraId="705D0BAF" w14:textId="0F6F519D" w:rsidR="005F1A89" w:rsidRPr="00587527" w:rsidRDefault="0001300A" w:rsidP="0099156B">
      <w:pPr>
        <w:pStyle w:val="Web"/>
        <w:shd w:val="clear" w:color="auto" w:fill="FFFFFF"/>
        <w:spacing w:before="0" w:beforeAutospacing="0" w:after="0" w:afterAutospacing="0" w:line="240" w:lineRule="exact"/>
        <w:rPr>
          <w:rFonts w:ascii="新細明體" w:eastAsia="新細明體" w:hAnsi="新細明體" w:cs="新細明體"/>
        </w:rPr>
      </w:pPr>
      <w:r>
        <w:rPr>
          <w:rFonts w:ascii="新細明體" w:eastAsia="新細明體" w:hAnsi="新細明體" w:cs="新細明體"/>
        </w:rPr>
        <w:t xml:space="preserve">- </w:t>
      </w:r>
      <w:r w:rsidR="005F1A89" w:rsidRPr="00587527">
        <w:rPr>
          <w:rFonts w:ascii="新細明體" w:eastAsia="新細明體" w:hAnsi="新細明體" w:cs="新細明體" w:hint="eastAsia"/>
        </w:rPr>
        <w:t>互聯網</w:t>
      </w:r>
    </w:p>
    <w:p w14:paraId="3445297A" w14:textId="427E9DEE" w:rsidR="005F1A89" w:rsidRPr="0001300A" w:rsidRDefault="005F1A89" w:rsidP="0001300A">
      <w:pPr>
        <w:widowControl/>
        <w:spacing w:line="240" w:lineRule="exact"/>
        <w:rPr>
          <w:rFonts w:ascii="新細明體" w:hAnsi="新細明體" w:cs="新細明體"/>
          <w:kern w:val="0"/>
          <w:szCs w:val="24"/>
        </w:rPr>
      </w:pPr>
      <w:r w:rsidRPr="00587527">
        <w:rPr>
          <w:rFonts w:ascii="新細明體" w:hAnsi="新細明體" w:cs="新細明體"/>
          <w:szCs w:val="24"/>
        </w:rPr>
        <w:br w:type="page"/>
      </w:r>
      <w:r w:rsidRPr="00587527">
        <w:rPr>
          <w:rFonts w:ascii="新細明體" w:hAnsi="新細明體" w:hint="eastAsia"/>
          <w:szCs w:val="24"/>
        </w:rPr>
        <w:lastRenderedPageBreak/>
        <w:t>頁</w:t>
      </w:r>
      <w:r w:rsidRPr="00587527">
        <w:rPr>
          <w:rFonts w:ascii="新細明體" w:hAnsi="新細明體"/>
          <w:szCs w:val="24"/>
        </w:rPr>
        <w:t>14</w:t>
      </w:r>
    </w:p>
    <w:p w14:paraId="0C91EA4B" w14:textId="77777777" w:rsidR="005F1A89" w:rsidRPr="00587527" w:rsidRDefault="005F1A89" w:rsidP="0099156B">
      <w:pPr>
        <w:pStyle w:val="Web"/>
        <w:shd w:val="clear" w:color="auto" w:fill="FFFFFF"/>
        <w:spacing w:before="0" w:beforeAutospacing="0" w:after="0" w:afterAutospacing="0" w:line="240" w:lineRule="exact"/>
        <w:rPr>
          <w:rFonts w:ascii="新細明體" w:eastAsia="新細明體" w:hAnsi="新細明體" w:cs="新細明體"/>
        </w:rPr>
      </w:pPr>
    </w:p>
    <w:p w14:paraId="0963E3E9" w14:textId="58A0BBE7" w:rsidR="005F1A89" w:rsidRPr="00587527" w:rsidRDefault="005F1A89"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cs="新細明體" w:hint="eastAsia"/>
        </w:rPr>
        <w:t>第五章：勞工處展能就業科提供的服務</w:t>
      </w:r>
    </w:p>
    <w:p w14:paraId="507E622B" w14:textId="77777777" w:rsidR="005F1A89" w:rsidRPr="00587527" w:rsidRDefault="005F1A89" w:rsidP="0099156B">
      <w:pPr>
        <w:pStyle w:val="Web"/>
        <w:spacing w:before="0" w:beforeAutospacing="0" w:after="0" w:afterAutospacing="0" w:line="240" w:lineRule="exact"/>
        <w:rPr>
          <w:rFonts w:ascii="新細明體" w:eastAsia="新細明體" w:hAnsi="新細明體" w:cs="新細明體"/>
        </w:rPr>
      </w:pPr>
    </w:p>
    <w:p w14:paraId="582B29CD" w14:textId="6E46059C" w:rsidR="005F1A89" w:rsidRPr="00587527" w:rsidRDefault="005F1A89" w:rsidP="0099156B">
      <w:pPr>
        <w:pStyle w:val="Web"/>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展能就業科的工作，是為僱主及適合在公開市場就業的殘疾求職者提供免費的招聘及職業介紹服務。</w:t>
      </w:r>
    </w:p>
    <w:p w14:paraId="0F5220A5"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1760AAE2"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cs="新細明體" w:hint="eastAsia"/>
        </w:rPr>
        <w:t>（</w:t>
      </w:r>
      <w:r w:rsidRPr="00587527">
        <w:rPr>
          <w:rFonts w:ascii="新細明體" w:eastAsia="新細明體" w:hAnsi="新細明體"/>
        </w:rPr>
        <w:t>1</w:t>
      </w:r>
      <w:r w:rsidRPr="00587527">
        <w:rPr>
          <w:rFonts w:ascii="新細明體" w:eastAsia="新細明體" w:hAnsi="新細明體" w:cs="新細明體" w:hint="eastAsia"/>
        </w:rPr>
        <w:t>）</w:t>
      </w:r>
      <w:r w:rsidRPr="00587527">
        <w:rPr>
          <w:rFonts w:ascii="新細明體" w:eastAsia="新細明體" w:hAnsi="新細明體"/>
        </w:rPr>
        <w:t>就業輔導</w:t>
      </w:r>
    </w:p>
    <w:p w14:paraId="3EF676A2"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23E2E9E9" w14:textId="6569BFAA" w:rsidR="005F1A89" w:rsidRPr="00587527" w:rsidRDefault="002B3BB6" w:rsidP="0099156B">
      <w:pPr>
        <w:pStyle w:val="Web"/>
        <w:spacing w:before="0" w:beforeAutospacing="0" w:after="0" w:afterAutospacing="0" w:line="240" w:lineRule="exact"/>
        <w:rPr>
          <w:rFonts w:ascii="新細明體" w:eastAsia="新細明體" w:hAnsi="新細明體"/>
        </w:rPr>
      </w:pPr>
      <w:r>
        <w:rPr>
          <w:rFonts w:ascii="新細明體" w:eastAsia="新細明體" w:hAnsi="新細明體"/>
        </w:rPr>
        <w:t xml:space="preserve">* </w:t>
      </w:r>
      <w:r w:rsidR="005F1A89" w:rsidRPr="00587527">
        <w:rPr>
          <w:rFonts w:ascii="新細明體" w:eastAsia="新細明體" w:hAnsi="新細明體"/>
        </w:rPr>
        <w:t>就業主任會與殘疾求職者進行詳細面談，藉以了解求職者的就業需要及向他們提供勞工市場的最新資料。透過就業輔導，協助求職者了解本身的能力，配合市場需要，尋找合適的工作。</w:t>
      </w:r>
    </w:p>
    <w:p w14:paraId="1AC5B97C"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31C837DA" w14:textId="17FF6E3E" w:rsidR="005F1A89" w:rsidRPr="00587527" w:rsidRDefault="005F1A89"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cs="新細明體" w:hint="eastAsia"/>
        </w:rPr>
        <w:t>（</w:t>
      </w:r>
      <w:r w:rsidRPr="00587527">
        <w:rPr>
          <w:rFonts w:ascii="新細明體" w:eastAsia="新細明體" w:hAnsi="新細明體"/>
        </w:rPr>
        <w:t>2</w:t>
      </w:r>
      <w:r w:rsidRPr="00587527">
        <w:rPr>
          <w:rFonts w:ascii="新細明體" w:eastAsia="新細明體" w:hAnsi="新細明體" w:cs="新細明體" w:hint="eastAsia"/>
        </w:rPr>
        <w:t>）</w:t>
      </w:r>
      <w:r w:rsidRPr="00587527">
        <w:rPr>
          <w:rFonts w:ascii="新細明體" w:eastAsia="新細明體" w:hAnsi="新細明體"/>
        </w:rPr>
        <w:t>工作選配及引薦</w:t>
      </w:r>
    </w:p>
    <w:p w14:paraId="72E5A587"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3E200B01" w14:textId="24EADBB0" w:rsidR="005F1A89" w:rsidRPr="00587527" w:rsidRDefault="002B3BB6" w:rsidP="0099156B">
      <w:pPr>
        <w:pStyle w:val="Web"/>
        <w:spacing w:before="0" w:beforeAutospacing="0" w:after="0" w:afterAutospacing="0" w:line="240" w:lineRule="exact"/>
        <w:rPr>
          <w:rFonts w:ascii="新細明體" w:eastAsia="新細明體" w:hAnsi="新細明體"/>
        </w:rPr>
      </w:pPr>
      <w:r>
        <w:rPr>
          <w:rFonts w:ascii="新細明體" w:eastAsia="新細明體" w:hAnsi="新細明體"/>
        </w:rPr>
        <w:t xml:space="preserve">* </w:t>
      </w:r>
      <w:r w:rsidR="005F1A89" w:rsidRPr="00587527">
        <w:rPr>
          <w:rFonts w:ascii="新細明體" w:eastAsia="新細明體" w:hAnsi="新細明體"/>
        </w:rPr>
        <w:t>就業主任會根據職位空缺的要求引薦合適的求職者與僱主會面。如有需要，會協助僱主及殘疾僱員申請就業輔助器材及復康巴士服務。</w:t>
      </w:r>
    </w:p>
    <w:p w14:paraId="0303A953"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4500ECC8"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cs="新細明體" w:hint="eastAsia"/>
        </w:rPr>
        <w:t>（</w:t>
      </w:r>
      <w:r w:rsidRPr="00587527">
        <w:rPr>
          <w:rFonts w:ascii="新細明體" w:eastAsia="新細明體" w:hAnsi="新細明體"/>
        </w:rPr>
        <w:t>3</w:t>
      </w:r>
      <w:r w:rsidRPr="00587527">
        <w:rPr>
          <w:rFonts w:ascii="新細明體" w:eastAsia="新細明體" w:hAnsi="新細明體" w:cs="新細明體" w:hint="eastAsia"/>
        </w:rPr>
        <w:t>）</w:t>
      </w:r>
      <w:r w:rsidRPr="00587527">
        <w:rPr>
          <w:rFonts w:ascii="新細明體" w:eastAsia="新細明體" w:hAnsi="新細明體"/>
        </w:rPr>
        <w:t>跟進服務</w:t>
      </w:r>
    </w:p>
    <w:p w14:paraId="42FAE4E4"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0872D394" w14:textId="60FABD3C" w:rsidR="005F1A89" w:rsidRPr="00587527" w:rsidRDefault="002B3BB6" w:rsidP="0099156B">
      <w:pPr>
        <w:pStyle w:val="Web"/>
        <w:spacing w:before="0" w:beforeAutospacing="0" w:after="0" w:afterAutospacing="0" w:line="240" w:lineRule="exact"/>
        <w:rPr>
          <w:rFonts w:ascii="新細明體" w:eastAsia="新細明體" w:hAnsi="新細明體" w:cs="新細明體"/>
        </w:rPr>
      </w:pPr>
      <w:r>
        <w:rPr>
          <w:rFonts w:ascii="新細明體" w:eastAsia="新細明體" w:hAnsi="新細明體"/>
        </w:rPr>
        <w:t xml:space="preserve">* </w:t>
      </w:r>
      <w:r w:rsidR="005F1A89" w:rsidRPr="00587527">
        <w:rPr>
          <w:rFonts w:ascii="新細明體" w:eastAsia="新細明體" w:hAnsi="新細明體"/>
        </w:rPr>
        <w:t>殘疾求職者獲僱主聘用後，就業主任會提供不少於六個月的跟進服務。就業主任</w:t>
      </w:r>
      <w:r w:rsidR="005F1A89" w:rsidRPr="00587527">
        <w:rPr>
          <w:rFonts w:ascii="新細明體" w:eastAsia="新細明體" w:hAnsi="新細明體" w:cs="新細明體" w:hint="eastAsia"/>
        </w:rPr>
        <w:t>會與殘疾僱員及其僱主保持聯繫，並隨時提供協助，</w:t>
      </w:r>
      <w:proofErr w:type="gramStart"/>
      <w:r w:rsidR="005F1A89" w:rsidRPr="00587527">
        <w:rPr>
          <w:rFonts w:ascii="新細明體" w:eastAsia="新細明體" w:hAnsi="新細明體" w:cs="新細明體" w:hint="eastAsia"/>
        </w:rPr>
        <w:t>務</w:t>
      </w:r>
      <w:proofErr w:type="gramEnd"/>
      <w:r w:rsidR="005F1A89" w:rsidRPr="00587527">
        <w:rPr>
          <w:rFonts w:ascii="新細明體" w:eastAsia="新細明體" w:hAnsi="新細明體" w:cs="新細明體" w:hint="eastAsia"/>
        </w:rPr>
        <w:t>使雙方合作愉快。</w:t>
      </w:r>
    </w:p>
    <w:p w14:paraId="73451F64" w14:textId="0E3A9FE2" w:rsidR="00A308D3" w:rsidRPr="002B3BB6" w:rsidRDefault="005F1A89" w:rsidP="002B3BB6">
      <w:pPr>
        <w:widowControl/>
        <w:spacing w:line="240" w:lineRule="exact"/>
        <w:rPr>
          <w:rFonts w:ascii="新細明體" w:hAnsi="新細明體" w:cs="新細明體"/>
          <w:kern w:val="0"/>
          <w:szCs w:val="24"/>
        </w:rPr>
      </w:pPr>
      <w:r w:rsidRPr="00587527">
        <w:rPr>
          <w:rFonts w:ascii="新細明體" w:hAnsi="新細明體" w:cs="新細明體"/>
          <w:szCs w:val="24"/>
        </w:rPr>
        <w:br w:type="page"/>
      </w:r>
      <w:r w:rsidRPr="00587527">
        <w:rPr>
          <w:rFonts w:ascii="新細明體" w:hAnsi="新細明體" w:hint="eastAsia"/>
          <w:szCs w:val="24"/>
        </w:rPr>
        <w:lastRenderedPageBreak/>
        <w:t>頁</w:t>
      </w:r>
      <w:r w:rsidRPr="00587527">
        <w:rPr>
          <w:rFonts w:ascii="新細明體" w:hAnsi="新細明體"/>
          <w:szCs w:val="24"/>
        </w:rPr>
        <w:t>15</w:t>
      </w:r>
    </w:p>
    <w:p w14:paraId="3F1C9C3C" w14:textId="77777777" w:rsidR="005F1A89" w:rsidRPr="00587527" w:rsidRDefault="005F1A89" w:rsidP="0099156B">
      <w:pPr>
        <w:pStyle w:val="Web"/>
        <w:spacing w:before="0" w:beforeAutospacing="0" w:after="0" w:afterAutospacing="0" w:line="240" w:lineRule="exact"/>
        <w:rPr>
          <w:rFonts w:ascii="新細明體" w:eastAsia="新細明體" w:hAnsi="新細明體"/>
        </w:rPr>
      </w:pPr>
    </w:p>
    <w:p w14:paraId="6AD891F4" w14:textId="207DE4B1" w:rsidR="005F1A89" w:rsidRPr="00587527" w:rsidRDefault="005F1A89" w:rsidP="0099156B">
      <w:pPr>
        <w:spacing w:line="240" w:lineRule="exact"/>
        <w:rPr>
          <w:rFonts w:ascii="新細明體" w:hAnsi="新細明體"/>
          <w:szCs w:val="24"/>
        </w:rPr>
      </w:pPr>
      <w:r w:rsidRPr="00587527">
        <w:rPr>
          <w:rFonts w:ascii="新細明體" w:hAnsi="新細明體" w:hint="eastAsia"/>
          <w:szCs w:val="24"/>
        </w:rPr>
        <w:t>《附錄》</w:t>
      </w:r>
    </w:p>
    <w:p w14:paraId="18BB1F50" w14:textId="77777777" w:rsidR="005F1A89" w:rsidRPr="00587527" w:rsidRDefault="005F1A89" w:rsidP="0099156B">
      <w:pPr>
        <w:spacing w:line="240" w:lineRule="exact"/>
        <w:rPr>
          <w:rFonts w:ascii="新細明體" w:hAnsi="新細明體"/>
          <w:szCs w:val="24"/>
        </w:rPr>
      </w:pPr>
    </w:p>
    <w:p w14:paraId="116435FB" w14:textId="66968B06" w:rsidR="005F1A89" w:rsidRPr="00587527" w:rsidRDefault="005F1A89" w:rsidP="0099156B">
      <w:pPr>
        <w:spacing w:line="240" w:lineRule="exact"/>
        <w:rPr>
          <w:rFonts w:ascii="新細明體" w:hAnsi="新細明體"/>
          <w:szCs w:val="24"/>
        </w:rPr>
      </w:pPr>
      <w:r w:rsidRPr="00587527">
        <w:rPr>
          <w:rFonts w:ascii="新細明體" w:hAnsi="新細明體" w:hint="eastAsia"/>
          <w:szCs w:val="24"/>
        </w:rPr>
        <w:t>（一）與</w:t>
      </w:r>
      <w:proofErr w:type="gramStart"/>
      <w:r w:rsidRPr="00587527">
        <w:rPr>
          <w:rFonts w:ascii="新細明體" w:hAnsi="新細明體" w:hint="eastAsia"/>
          <w:szCs w:val="24"/>
        </w:rPr>
        <w:t>僱傭</w:t>
      </w:r>
      <w:proofErr w:type="gramEnd"/>
      <w:r w:rsidRPr="00587527">
        <w:rPr>
          <w:rFonts w:ascii="新細明體" w:hAnsi="新細明體" w:hint="eastAsia"/>
          <w:szCs w:val="24"/>
        </w:rPr>
        <w:t>有關的法例</w:t>
      </w:r>
    </w:p>
    <w:p w14:paraId="6499F838" w14:textId="77777777" w:rsidR="005F1A89" w:rsidRPr="00587527" w:rsidRDefault="005F1A89" w:rsidP="0099156B">
      <w:pPr>
        <w:spacing w:line="240" w:lineRule="exact"/>
        <w:rPr>
          <w:rFonts w:ascii="新細明體" w:hAnsi="新細明體"/>
          <w:szCs w:val="24"/>
        </w:rPr>
      </w:pPr>
    </w:p>
    <w:p w14:paraId="7B49D383" w14:textId="60DD8D4C" w:rsidR="004E3872" w:rsidRPr="00587527" w:rsidRDefault="005F1A89" w:rsidP="0099156B">
      <w:pPr>
        <w:spacing w:line="240" w:lineRule="exact"/>
        <w:rPr>
          <w:rFonts w:ascii="新細明體" w:hAnsi="新細明體"/>
          <w:szCs w:val="24"/>
        </w:rPr>
      </w:pPr>
      <w:r w:rsidRPr="00587527">
        <w:rPr>
          <w:rFonts w:ascii="新細明體" w:hAnsi="新細明體" w:hint="eastAsia"/>
          <w:szCs w:val="24"/>
        </w:rPr>
        <w:t>與</w:t>
      </w:r>
      <w:proofErr w:type="gramStart"/>
      <w:r w:rsidRPr="00587527">
        <w:rPr>
          <w:rFonts w:ascii="新細明體" w:hAnsi="新細明體" w:hint="eastAsia"/>
          <w:szCs w:val="24"/>
        </w:rPr>
        <w:t>僱傭</w:t>
      </w:r>
      <w:proofErr w:type="gramEnd"/>
      <w:r w:rsidRPr="00587527">
        <w:rPr>
          <w:rFonts w:ascii="新細明體" w:hAnsi="新細明體" w:hint="eastAsia"/>
          <w:szCs w:val="24"/>
        </w:rPr>
        <w:t>有關的勞工法例包括：《僱傭條例》、《僱員補償條例》、《職業安全及健康條例》、《工廠及工業經營條例》、《最低工資條例》、《強制性公積金計劃條例》、《殘疾歧視條例》、《性別歧視條例》、《家庭崗位歧視條例》、《種族歧視條例》、《個人資料（私隱）條例》及《入境條例》。如有查詢，可致電以下熱線：</w:t>
      </w:r>
    </w:p>
    <w:p w14:paraId="2E8276AD" w14:textId="5E0F8B0F" w:rsidR="005F1A89" w:rsidRPr="00587527" w:rsidRDefault="005F1A89" w:rsidP="0099156B">
      <w:pPr>
        <w:spacing w:line="240" w:lineRule="exact"/>
        <w:rPr>
          <w:rFonts w:ascii="新細明體" w:hAnsi="新細明體"/>
          <w:szCs w:val="24"/>
        </w:rPr>
      </w:pPr>
    </w:p>
    <w:p w14:paraId="426912DE" w14:textId="77777777" w:rsidR="002B3BB6" w:rsidRDefault="005F1A89" w:rsidP="0099156B">
      <w:pPr>
        <w:pStyle w:val="Web"/>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法例</w:t>
      </w:r>
      <w:r w:rsidR="002B3BB6" w:rsidRPr="002B3BB6">
        <w:rPr>
          <w:rFonts w:ascii="新細明體" w:eastAsia="新細明體" w:hAnsi="新細明體" w:cs="新細明體" w:hint="eastAsia"/>
        </w:rPr>
        <w:t>：</w:t>
      </w:r>
      <w:r w:rsidRPr="00587527">
        <w:rPr>
          <w:rFonts w:ascii="新細明體" w:eastAsia="新細明體" w:hAnsi="新細明體" w:cs="新細明體" w:hint="eastAsia"/>
        </w:rPr>
        <w:t>《僱傭條例》、《僱員補償條例》、《職業安全及健康條例》、《工廠及工業經營條例》</w:t>
      </w:r>
      <w:r w:rsidR="009378BD" w:rsidRPr="00587527">
        <w:rPr>
          <w:rFonts w:ascii="新細明體" w:eastAsia="新細明體" w:hAnsi="新細明體" w:cs="新細明體" w:hint="eastAsia"/>
        </w:rPr>
        <w:t>、《最低工資條例》</w:t>
      </w:r>
    </w:p>
    <w:p w14:paraId="105C8192" w14:textId="77777777" w:rsidR="002B3BB6" w:rsidRDefault="005F1A89" w:rsidP="0099156B">
      <w:pPr>
        <w:pStyle w:val="Web"/>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查詢熱線及網址</w:t>
      </w:r>
      <w:r w:rsidR="002B3BB6" w:rsidRPr="002B3BB6">
        <w:rPr>
          <w:rFonts w:ascii="新細明體" w:eastAsia="新細明體" w:hAnsi="新細明體" w:cs="新細明體" w:hint="eastAsia"/>
        </w:rPr>
        <w:t>：</w:t>
      </w:r>
    </w:p>
    <w:p w14:paraId="7E46E6F0" w14:textId="77777777" w:rsidR="002B3BB6" w:rsidRDefault="005F1A89" w:rsidP="0099156B">
      <w:pPr>
        <w:pStyle w:val="Web"/>
        <w:spacing w:before="0" w:beforeAutospacing="0" w:after="0" w:afterAutospacing="0" w:line="240" w:lineRule="exact"/>
        <w:rPr>
          <w:rFonts w:ascii="新細明體" w:eastAsia="新細明體" w:hAnsi="新細明體" w:cs="新細明體"/>
        </w:rPr>
      </w:pPr>
      <w:r w:rsidRPr="00587527">
        <w:rPr>
          <w:rFonts w:ascii="新細明體" w:eastAsia="新細明體" w:hAnsi="新細明體" w:cs="新細明體" w:hint="eastAsia"/>
        </w:rPr>
        <w:t>勞工處</w:t>
      </w:r>
    </w:p>
    <w:p w14:paraId="7E23F49B" w14:textId="77777777" w:rsidR="002B3BB6" w:rsidRDefault="005F1A89"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cs="新細明體" w:hint="eastAsia"/>
        </w:rPr>
        <w:t>查詢熱線：</w:t>
      </w:r>
      <w:r w:rsidRPr="00587527">
        <w:rPr>
          <w:rFonts w:ascii="新細明體" w:eastAsia="新細明體" w:hAnsi="新細明體"/>
        </w:rPr>
        <w:t>2717 1771</w:t>
      </w:r>
    </w:p>
    <w:p w14:paraId="1556B1D7" w14:textId="446BE388" w:rsidR="005F1A89" w:rsidRPr="00587527" w:rsidRDefault="005F1A89" w:rsidP="0099156B">
      <w:pPr>
        <w:pStyle w:val="Web"/>
        <w:spacing w:before="0" w:beforeAutospacing="0" w:after="0" w:afterAutospacing="0" w:line="240" w:lineRule="exact"/>
        <w:rPr>
          <w:rFonts w:ascii="新細明體" w:eastAsia="新細明體" w:hAnsi="新細明體"/>
        </w:rPr>
      </w:pPr>
      <w:r w:rsidRPr="00587527">
        <w:rPr>
          <w:rFonts w:ascii="新細明體" w:eastAsia="新細明體" w:hAnsi="新細明體"/>
        </w:rPr>
        <w:t>網址</w:t>
      </w:r>
      <w:r w:rsidRPr="00587527">
        <w:rPr>
          <w:rFonts w:ascii="新細明體" w:eastAsia="新細明體" w:hAnsi="新細明體" w:hint="eastAsia"/>
        </w:rPr>
        <w:t>：</w:t>
      </w:r>
      <w:r w:rsidRPr="00587527">
        <w:rPr>
          <w:rFonts w:ascii="新細明體" w:eastAsia="新細明體" w:hAnsi="新細明體"/>
        </w:rPr>
        <w:t>www.labour.gov.hk</w:t>
      </w:r>
    </w:p>
    <w:p w14:paraId="3C865E7D" w14:textId="75679ACA" w:rsidR="009A5B82" w:rsidRPr="00587527" w:rsidRDefault="009A5B82" w:rsidP="0099156B">
      <w:pPr>
        <w:spacing w:line="240" w:lineRule="exact"/>
        <w:rPr>
          <w:rFonts w:ascii="新細明體" w:hAnsi="新細明體"/>
          <w:szCs w:val="24"/>
        </w:rPr>
      </w:pPr>
    </w:p>
    <w:p w14:paraId="598DECD0"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法例</w:t>
      </w:r>
      <w:r w:rsidR="002B3BB6" w:rsidRPr="002B3BB6">
        <w:rPr>
          <w:rFonts w:ascii="新細明體" w:hAnsi="新細明體" w:cs="新細明體" w:hint="eastAsia"/>
          <w:szCs w:val="24"/>
        </w:rPr>
        <w:t>：</w:t>
      </w:r>
      <w:r w:rsidRPr="00587527">
        <w:rPr>
          <w:rFonts w:ascii="新細明體" w:hAnsi="新細明體" w:cs="新細明體" w:hint="eastAsia"/>
          <w:szCs w:val="24"/>
        </w:rPr>
        <w:t>《強制性公積金計劃條例》</w:t>
      </w:r>
    </w:p>
    <w:p w14:paraId="46622E26"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查詢熱線及網址</w:t>
      </w:r>
      <w:r w:rsidR="002B3BB6" w:rsidRPr="002B3BB6">
        <w:rPr>
          <w:rFonts w:ascii="新細明體" w:hAnsi="新細明體" w:cs="新細明體" w:hint="eastAsia"/>
          <w:szCs w:val="24"/>
        </w:rPr>
        <w:t>：</w:t>
      </w:r>
    </w:p>
    <w:p w14:paraId="41C9D189"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強制性公積金計劃管理局</w:t>
      </w:r>
    </w:p>
    <w:p w14:paraId="2D1A3D05" w14:textId="77777777" w:rsidR="002B3BB6" w:rsidRDefault="009378BD" w:rsidP="0099156B">
      <w:pPr>
        <w:spacing w:line="240" w:lineRule="exact"/>
        <w:rPr>
          <w:rFonts w:ascii="新細明體" w:hAnsi="新細明體"/>
          <w:szCs w:val="24"/>
        </w:rPr>
      </w:pPr>
      <w:r w:rsidRPr="00587527">
        <w:rPr>
          <w:rFonts w:ascii="新細明體" w:hAnsi="新細明體" w:cs="新細明體" w:hint="eastAsia"/>
          <w:szCs w:val="24"/>
        </w:rPr>
        <w:t>查詢熱線</w:t>
      </w:r>
      <w:r w:rsidRPr="00587527">
        <w:rPr>
          <w:rFonts w:ascii="新細明體" w:hAnsi="新細明體" w:hint="eastAsia"/>
          <w:szCs w:val="24"/>
        </w:rPr>
        <w:t>：</w:t>
      </w:r>
      <w:r w:rsidRPr="00587527">
        <w:rPr>
          <w:rFonts w:ascii="新細明體" w:hAnsi="新細明體"/>
          <w:szCs w:val="24"/>
        </w:rPr>
        <w:t>2918 0102</w:t>
      </w:r>
    </w:p>
    <w:p w14:paraId="22AA2A2D" w14:textId="62A3BE16" w:rsidR="009378BD" w:rsidRPr="00587527" w:rsidRDefault="009378BD" w:rsidP="0099156B">
      <w:pPr>
        <w:spacing w:line="240" w:lineRule="exact"/>
        <w:rPr>
          <w:rFonts w:ascii="新細明體" w:hAnsi="新細明體" w:cs="新細明體"/>
          <w:szCs w:val="24"/>
        </w:rPr>
      </w:pPr>
      <w:r w:rsidRPr="00587527">
        <w:rPr>
          <w:rFonts w:ascii="新細明體" w:hAnsi="新細明體"/>
          <w:szCs w:val="24"/>
        </w:rPr>
        <w:t>網址</w:t>
      </w:r>
      <w:r w:rsidRPr="00587527">
        <w:rPr>
          <w:rFonts w:ascii="新細明體" w:hAnsi="新細明體" w:hint="eastAsia"/>
          <w:szCs w:val="24"/>
        </w:rPr>
        <w:t>：</w:t>
      </w:r>
      <w:r w:rsidRPr="00587527">
        <w:rPr>
          <w:rFonts w:ascii="新細明體" w:hAnsi="新細明體"/>
          <w:szCs w:val="24"/>
        </w:rPr>
        <w:t>www.mpfahk.org</w:t>
      </w:r>
    </w:p>
    <w:p w14:paraId="09336D63" w14:textId="14F832DA" w:rsidR="009378BD" w:rsidRPr="00587527" w:rsidRDefault="009378BD" w:rsidP="0099156B">
      <w:pPr>
        <w:spacing w:line="240" w:lineRule="exact"/>
        <w:rPr>
          <w:rFonts w:ascii="新細明體" w:hAnsi="新細明體" w:cs="新細明體"/>
          <w:szCs w:val="24"/>
        </w:rPr>
      </w:pPr>
    </w:p>
    <w:p w14:paraId="3EC03798"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法例</w:t>
      </w:r>
      <w:r w:rsidR="002B3BB6" w:rsidRPr="002B3BB6">
        <w:rPr>
          <w:rFonts w:ascii="新細明體" w:hAnsi="新細明體" w:cs="新細明體" w:hint="eastAsia"/>
          <w:szCs w:val="24"/>
        </w:rPr>
        <w:t>：</w:t>
      </w:r>
      <w:r w:rsidRPr="00587527">
        <w:rPr>
          <w:rFonts w:ascii="新細明體" w:hAnsi="新細明體" w:cs="新細明體" w:hint="eastAsia"/>
          <w:szCs w:val="24"/>
        </w:rPr>
        <w:t>《殘疾歧視條例》、《性別歧視條例》、《家庭崗位歧視條例》、《種族歧視條例》</w:t>
      </w:r>
    </w:p>
    <w:p w14:paraId="6DE58CBE"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查詢熱線及網址</w:t>
      </w:r>
      <w:r w:rsidR="002B3BB6" w:rsidRPr="002B3BB6">
        <w:rPr>
          <w:rFonts w:ascii="新細明體" w:hAnsi="新細明體" w:cs="新細明體" w:hint="eastAsia"/>
          <w:szCs w:val="24"/>
        </w:rPr>
        <w:t>：</w:t>
      </w:r>
    </w:p>
    <w:p w14:paraId="573D5D9C"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平等機會委員會</w:t>
      </w:r>
    </w:p>
    <w:p w14:paraId="6AFDEAF6" w14:textId="77777777" w:rsidR="002B3BB6" w:rsidRDefault="009378BD" w:rsidP="0099156B">
      <w:pPr>
        <w:spacing w:line="240" w:lineRule="exact"/>
        <w:rPr>
          <w:rFonts w:ascii="新細明體" w:hAnsi="新細明體"/>
          <w:szCs w:val="24"/>
        </w:rPr>
      </w:pPr>
      <w:r w:rsidRPr="00587527">
        <w:rPr>
          <w:rFonts w:ascii="新細明體" w:hAnsi="新細明體" w:cs="新細明體" w:hint="eastAsia"/>
          <w:szCs w:val="24"/>
        </w:rPr>
        <w:t>查詢熱線</w:t>
      </w:r>
      <w:r w:rsidRPr="00587527">
        <w:rPr>
          <w:rFonts w:ascii="新細明體" w:hAnsi="新細明體" w:hint="eastAsia"/>
          <w:szCs w:val="24"/>
        </w:rPr>
        <w:t>：</w:t>
      </w:r>
      <w:r w:rsidRPr="00587527">
        <w:rPr>
          <w:rFonts w:ascii="新細明體" w:hAnsi="新細明體"/>
          <w:szCs w:val="24"/>
        </w:rPr>
        <w:t>2511 8211</w:t>
      </w:r>
    </w:p>
    <w:p w14:paraId="10C39E67" w14:textId="2A2BD694" w:rsidR="009378BD" w:rsidRPr="00587527" w:rsidRDefault="009378BD" w:rsidP="0099156B">
      <w:pPr>
        <w:spacing w:line="240" w:lineRule="exact"/>
        <w:rPr>
          <w:rFonts w:ascii="新細明體" w:hAnsi="新細明體" w:cs="新細明體"/>
          <w:szCs w:val="24"/>
        </w:rPr>
      </w:pPr>
      <w:r w:rsidRPr="00587527">
        <w:rPr>
          <w:rFonts w:ascii="新細明體" w:hAnsi="新細明體"/>
          <w:szCs w:val="24"/>
        </w:rPr>
        <w:t>網址</w:t>
      </w:r>
      <w:r w:rsidRPr="00587527">
        <w:rPr>
          <w:rFonts w:ascii="新細明體" w:hAnsi="新細明體" w:hint="eastAsia"/>
          <w:szCs w:val="24"/>
        </w:rPr>
        <w:t>：</w:t>
      </w:r>
      <w:r w:rsidRPr="00587527">
        <w:rPr>
          <w:rFonts w:ascii="新細明體" w:hAnsi="新細明體"/>
          <w:szCs w:val="24"/>
        </w:rPr>
        <w:t>www.eoc.org.hk</w:t>
      </w:r>
    </w:p>
    <w:p w14:paraId="1B59CC37" w14:textId="5EFC21C3" w:rsidR="009378BD" w:rsidRPr="00587527" w:rsidRDefault="009378BD" w:rsidP="0099156B">
      <w:pPr>
        <w:spacing w:line="240" w:lineRule="exact"/>
        <w:rPr>
          <w:rFonts w:ascii="新細明體" w:hAnsi="新細明體" w:cs="新細明體"/>
          <w:szCs w:val="24"/>
        </w:rPr>
      </w:pPr>
    </w:p>
    <w:p w14:paraId="1AA375B3"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法例</w:t>
      </w:r>
      <w:r w:rsidR="002B3BB6" w:rsidRPr="002B3BB6">
        <w:rPr>
          <w:rFonts w:ascii="新細明體" w:hAnsi="新細明體" w:cs="新細明體" w:hint="eastAsia"/>
          <w:szCs w:val="24"/>
        </w:rPr>
        <w:t>：</w:t>
      </w:r>
      <w:r w:rsidRPr="00587527">
        <w:rPr>
          <w:rFonts w:ascii="新細明體" w:hAnsi="新細明體" w:cs="新細明體" w:hint="eastAsia"/>
          <w:szCs w:val="24"/>
        </w:rPr>
        <w:t>《個人資料（私隱）條例》</w:t>
      </w:r>
    </w:p>
    <w:p w14:paraId="118DE149"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查詢熱線及網址</w:t>
      </w:r>
      <w:r w:rsidR="002B3BB6" w:rsidRPr="002B3BB6">
        <w:rPr>
          <w:rFonts w:ascii="新細明體" w:hAnsi="新細明體" w:cs="新細明體" w:hint="eastAsia"/>
          <w:szCs w:val="24"/>
        </w:rPr>
        <w:t>：</w:t>
      </w:r>
    </w:p>
    <w:p w14:paraId="5B167877"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個人</w:t>
      </w:r>
      <w:proofErr w:type="gramStart"/>
      <w:r w:rsidRPr="00587527">
        <w:rPr>
          <w:rFonts w:ascii="新細明體" w:hAnsi="新細明體" w:cs="新細明體" w:hint="eastAsia"/>
          <w:szCs w:val="24"/>
        </w:rPr>
        <w:t>資料私隱專員</w:t>
      </w:r>
      <w:proofErr w:type="gramEnd"/>
      <w:r w:rsidRPr="00587527">
        <w:rPr>
          <w:rFonts w:ascii="新細明體" w:hAnsi="新細明體" w:cs="新細明體" w:hint="eastAsia"/>
          <w:szCs w:val="24"/>
        </w:rPr>
        <w:t>公署</w:t>
      </w:r>
    </w:p>
    <w:p w14:paraId="543755A8" w14:textId="77777777" w:rsidR="002B3BB6" w:rsidRDefault="009378BD" w:rsidP="0099156B">
      <w:pPr>
        <w:spacing w:line="240" w:lineRule="exact"/>
        <w:rPr>
          <w:rFonts w:ascii="新細明體" w:hAnsi="新細明體"/>
          <w:szCs w:val="24"/>
        </w:rPr>
      </w:pPr>
      <w:r w:rsidRPr="00587527">
        <w:rPr>
          <w:rFonts w:ascii="新細明體" w:hAnsi="新細明體" w:cs="新細明體" w:hint="eastAsia"/>
          <w:szCs w:val="24"/>
        </w:rPr>
        <w:t>查詢熱線：</w:t>
      </w:r>
      <w:r w:rsidRPr="00587527">
        <w:rPr>
          <w:rFonts w:ascii="新細明體" w:hAnsi="新細明體"/>
          <w:szCs w:val="24"/>
        </w:rPr>
        <w:t>2827 2827</w:t>
      </w:r>
    </w:p>
    <w:p w14:paraId="09A81022" w14:textId="69DDF488" w:rsidR="009378BD" w:rsidRPr="00587527" w:rsidRDefault="009378BD" w:rsidP="0099156B">
      <w:pPr>
        <w:spacing w:line="240" w:lineRule="exact"/>
        <w:rPr>
          <w:rFonts w:ascii="新細明體" w:hAnsi="新細明體"/>
          <w:szCs w:val="24"/>
        </w:rPr>
      </w:pPr>
      <w:r w:rsidRPr="00587527">
        <w:rPr>
          <w:rFonts w:ascii="新細明體" w:hAnsi="新細明體"/>
          <w:szCs w:val="24"/>
        </w:rPr>
        <w:t>網址</w:t>
      </w:r>
      <w:r w:rsidRPr="00587527">
        <w:rPr>
          <w:rFonts w:ascii="新細明體" w:hAnsi="新細明體" w:hint="eastAsia"/>
          <w:szCs w:val="24"/>
        </w:rPr>
        <w:t>：www.pcpd.org.hk</w:t>
      </w:r>
    </w:p>
    <w:p w14:paraId="4DF4AC5A" w14:textId="07DFBC8C" w:rsidR="009378BD" w:rsidRPr="00587527" w:rsidRDefault="009378BD" w:rsidP="0099156B">
      <w:pPr>
        <w:spacing w:line="240" w:lineRule="exact"/>
        <w:rPr>
          <w:rFonts w:ascii="新細明體" w:hAnsi="新細明體"/>
          <w:szCs w:val="24"/>
        </w:rPr>
      </w:pPr>
    </w:p>
    <w:p w14:paraId="5D9A05F1"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法例</w:t>
      </w:r>
      <w:r w:rsidR="002B3BB6" w:rsidRPr="002B3BB6">
        <w:rPr>
          <w:rFonts w:ascii="新細明體" w:hAnsi="新細明體" w:cs="新細明體" w:hint="eastAsia"/>
          <w:szCs w:val="24"/>
        </w:rPr>
        <w:t>：</w:t>
      </w:r>
      <w:r w:rsidRPr="00587527">
        <w:rPr>
          <w:rFonts w:ascii="新細明體" w:hAnsi="新細明體" w:cs="新細明體" w:hint="eastAsia"/>
          <w:szCs w:val="24"/>
        </w:rPr>
        <w:t>《入境條例》</w:t>
      </w:r>
    </w:p>
    <w:p w14:paraId="362F84C0"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查詢熱線及網址</w:t>
      </w:r>
      <w:r w:rsidR="002B3BB6" w:rsidRPr="002B3BB6">
        <w:rPr>
          <w:rFonts w:ascii="新細明體" w:hAnsi="新細明體" w:cs="新細明體" w:hint="eastAsia"/>
          <w:szCs w:val="24"/>
        </w:rPr>
        <w:t>：</w:t>
      </w:r>
    </w:p>
    <w:p w14:paraId="42EC7609" w14:textId="77777777" w:rsidR="002B3BB6" w:rsidRDefault="009378BD" w:rsidP="0099156B">
      <w:pPr>
        <w:spacing w:line="240" w:lineRule="exact"/>
        <w:rPr>
          <w:rFonts w:ascii="新細明體" w:hAnsi="新細明體" w:cs="新細明體"/>
          <w:szCs w:val="24"/>
        </w:rPr>
      </w:pPr>
      <w:r w:rsidRPr="00587527">
        <w:rPr>
          <w:rFonts w:ascii="新細明體" w:hAnsi="新細明體" w:cs="新細明體" w:hint="eastAsia"/>
          <w:szCs w:val="24"/>
        </w:rPr>
        <w:t>入境事務處</w:t>
      </w:r>
    </w:p>
    <w:p w14:paraId="6CC944F0" w14:textId="77777777" w:rsidR="002B3BB6" w:rsidRDefault="009378BD" w:rsidP="0099156B">
      <w:pPr>
        <w:spacing w:line="240" w:lineRule="exact"/>
        <w:rPr>
          <w:rFonts w:ascii="新細明體" w:hAnsi="新細明體"/>
          <w:szCs w:val="24"/>
        </w:rPr>
      </w:pPr>
      <w:r w:rsidRPr="00587527">
        <w:rPr>
          <w:rFonts w:ascii="新細明體" w:hAnsi="新細明體" w:cs="新細明體" w:hint="eastAsia"/>
          <w:szCs w:val="24"/>
        </w:rPr>
        <w:t>查詢熱</w:t>
      </w:r>
      <w:r w:rsidRPr="00587527">
        <w:rPr>
          <w:rFonts w:ascii="新細明體" w:hAnsi="新細明體"/>
          <w:szCs w:val="24"/>
        </w:rPr>
        <w:t>線</w:t>
      </w:r>
      <w:r w:rsidRPr="00587527">
        <w:rPr>
          <w:rFonts w:ascii="新細明體" w:hAnsi="新細明體" w:hint="eastAsia"/>
          <w:szCs w:val="24"/>
        </w:rPr>
        <w:t>：</w:t>
      </w:r>
      <w:r w:rsidRPr="00587527">
        <w:rPr>
          <w:rFonts w:ascii="新細明體" w:hAnsi="新細明體"/>
          <w:szCs w:val="24"/>
        </w:rPr>
        <w:t>2824 6111</w:t>
      </w:r>
    </w:p>
    <w:p w14:paraId="2D50FC36" w14:textId="00668A47" w:rsidR="009378BD" w:rsidRPr="00587527" w:rsidRDefault="009378BD" w:rsidP="0099156B">
      <w:pPr>
        <w:spacing w:line="240" w:lineRule="exact"/>
        <w:rPr>
          <w:rFonts w:ascii="新細明體" w:hAnsi="新細明體"/>
          <w:szCs w:val="24"/>
        </w:rPr>
      </w:pPr>
      <w:r w:rsidRPr="00587527">
        <w:rPr>
          <w:rFonts w:ascii="新細明體" w:hAnsi="新細明體"/>
          <w:szCs w:val="24"/>
        </w:rPr>
        <w:t>網址</w:t>
      </w:r>
      <w:r w:rsidRPr="00587527">
        <w:rPr>
          <w:rFonts w:ascii="新細明體" w:hAnsi="新細明體" w:hint="eastAsia"/>
          <w:szCs w:val="24"/>
        </w:rPr>
        <w:t>：www.immd.gov.hk</w:t>
      </w:r>
    </w:p>
    <w:p w14:paraId="2769984F" w14:textId="78D3663C" w:rsidR="009378BD" w:rsidRPr="00587527" w:rsidRDefault="009378BD" w:rsidP="002B3BB6">
      <w:pPr>
        <w:widowControl/>
        <w:spacing w:line="240" w:lineRule="exact"/>
        <w:rPr>
          <w:rFonts w:ascii="新細明體" w:hAnsi="新細明體"/>
          <w:szCs w:val="24"/>
        </w:rPr>
      </w:pPr>
      <w:r w:rsidRPr="00587527">
        <w:rPr>
          <w:rFonts w:ascii="新細明體" w:hAnsi="新細明體"/>
          <w:szCs w:val="24"/>
        </w:rPr>
        <w:br w:type="page"/>
      </w:r>
      <w:r w:rsidRPr="00587527">
        <w:rPr>
          <w:rFonts w:ascii="新細明體" w:hAnsi="新細明體" w:hint="eastAsia"/>
          <w:szCs w:val="24"/>
        </w:rPr>
        <w:lastRenderedPageBreak/>
        <w:t>頁</w:t>
      </w:r>
      <w:r w:rsidRPr="00587527">
        <w:rPr>
          <w:rFonts w:ascii="新細明體" w:hAnsi="新細明體"/>
          <w:szCs w:val="24"/>
        </w:rPr>
        <w:t>16</w:t>
      </w:r>
    </w:p>
    <w:p w14:paraId="1ECA7116" w14:textId="6C4C20A7" w:rsidR="009378BD" w:rsidRPr="00587527" w:rsidRDefault="009378BD" w:rsidP="0099156B">
      <w:pPr>
        <w:spacing w:line="240" w:lineRule="exact"/>
        <w:rPr>
          <w:rFonts w:ascii="新細明體" w:hAnsi="新細明體"/>
          <w:szCs w:val="24"/>
        </w:rPr>
      </w:pPr>
    </w:p>
    <w:p w14:paraId="1AED0E7D" w14:textId="2185A4A7" w:rsidR="009378BD" w:rsidRPr="00587527" w:rsidRDefault="009378BD" w:rsidP="0099156B">
      <w:pPr>
        <w:spacing w:line="240" w:lineRule="exact"/>
        <w:rPr>
          <w:rFonts w:ascii="新細明體" w:hAnsi="新細明體"/>
          <w:szCs w:val="24"/>
        </w:rPr>
      </w:pPr>
      <w:r w:rsidRPr="00587527">
        <w:rPr>
          <w:rFonts w:ascii="新細明體" w:hAnsi="新細明體" w:hint="eastAsia"/>
          <w:szCs w:val="24"/>
        </w:rPr>
        <w:t>（二）在家工作的設備及適合殘疾人士的設備</w:t>
      </w:r>
    </w:p>
    <w:p w14:paraId="7329666A" w14:textId="77777777" w:rsidR="009378BD" w:rsidRPr="00587527" w:rsidRDefault="009378BD" w:rsidP="0099156B">
      <w:pPr>
        <w:spacing w:line="240" w:lineRule="exact"/>
        <w:rPr>
          <w:rFonts w:ascii="新細明體" w:hAnsi="新細明體"/>
          <w:szCs w:val="24"/>
        </w:rPr>
      </w:pPr>
    </w:p>
    <w:p w14:paraId="00A73B9F" w14:textId="6105FE96"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電話（附免提裝置）及手提電話</w:t>
      </w:r>
    </w:p>
    <w:p w14:paraId="13518364" w14:textId="3E04B335"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傳真機</w:t>
      </w:r>
    </w:p>
    <w:p w14:paraId="392A4CB9" w14:textId="555BD59D"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電腦</w:t>
      </w:r>
    </w:p>
    <w:p w14:paraId="26CE344B" w14:textId="3F1ECE50"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寬頻連線</w:t>
      </w:r>
    </w:p>
    <w:p w14:paraId="4FB8E7FA" w14:textId="1BDDAA95"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打印機</w:t>
      </w:r>
    </w:p>
    <w:p w14:paraId="03A84DA5" w14:textId="21E5CF9A"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proofErr w:type="gramStart"/>
      <w:r w:rsidR="009378BD" w:rsidRPr="00587527">
        <w:rPr>
          <w:rFonts w:ascii="新細明體" w:hAnsi="新細明體" w:hint="eastAsia"/>
          <w:szCs w:val="24"/>
        </w:rPr>
        <w:t>讀屏軟</w:t>
      </w:r>
      <w:proofErr w:type="gramEnd"/>
      <w:r w:rsidR="009378BD" w:rsidRPr="00587527">
        <w:rPr>
          <w:rFonts w:ascii="新細明體" w:hAnsi="新細明體" w:hint="eastAsia"/>
          <w:szCs w:val="24"/>
        </w:rPr>
        <w:t>件（視障人士適用）</w:t>
      </w:r>
    </w:p>
    <w:p w14:paraId="6AB77507" w14:textId="085A06A3"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點字</w:t>
      </w:r>
      <w:proofErr w:type="gramStart"/>
      <w:r w:rsidR="009378BD" w:rsidRPr="00587527">
        <w:rPr>
          <w:rFonts w:ascii="新細明體" w:hAnsi="新細明體" w:hint="eastAsia"/>
          <w:szCs w:val="24"/>
        </w:rPr>
        <w:t>讀屏機</w:t>
      </w:r>
      <w:proofErr w:type="gramEnd"/>
      <w:r w:rsidR="009378BD" w:rsidRPr="00587527">
        <w:rPr>
          <w:rFonts w:ascii="新細明體" w:hAnsi="新細明體" w:hint="eastAsia"/>
          <w:szCs w:val="24"/>
        </w:rPr>
        <w:t>（視障人士適用）</w:t>
      </w:r>
    </w:p>
    <w:p w14:paraId="1B116F54" w14:textId="00BD5DD5" w:rsidR="009378BD" w:rsidRPr="00587527" w:rsidRDefault="002B3BB6" w:rsidP="0099156B">
      <w:pPr>
        <w:spacing w:line="240" w:lineRule="exact"/>
        <w:rPr>
          <w:rFonts w:ascii="新細明體" w:hAnsi="新細明體"/>
          <w:szCs w:val="24"/>
        </w:rPr>
      </w:pPr>
      <w:r>
        <w:rPr>
          <w:rFonts w:ascii="新細明體" w:hAnsi="新細明體"/>
          <w:szCs w:val="24"/>
        </w:rPr>
        <w:t xml:space="preserve">* </w:t>
      </w:r>
      <w:r w:rsidR="009378BD" w:rsidRPr="00587527">
        <w:rPr>
          <w:rFonts w:ascii="新細明體" w:hAnsi="新細明體" w:hint="eastAsia"/>
          <w:szCs w:val="24"/>
        </w:rPr>
        <w:t>屏幕放大鏡／放大器（視障人士適用）</w:t>
      </w:r>
    </w:p>
    <w:p w14:paraId="38E966C3" w14:textId="77777777" w:rsidR="009378BD" w:rsidRPr="00587527" w:rsidRDefault="009378BD" w:rsidP="0099156B">
      <w:pPr>
        <w:spacing w:line="240" w:lineRule="exact"/>
        <w:rPr>
          <w:rFonts w:ascii="新細明體" w:hAnsi="新細明體"/>
          <w:szCs w:val="24"/>
        </w:rPr>
      </w:pPr>
    </w:p>
    <w:p w14:paraId="06E89E92" w14:textId="5C8644EE" w:rsidR="009378BD" w:rsidRPr="00587527" w:rsidRDefault="009378BD" w:rsidP="0099156B">
      <w:pPr>
        <w:spacing w:line="240" w:lineRule="exact"/>
        <w:rPr>
          <w:rFonts w:ascii="新細明體" w:hAnsi="新細明體"/>
          <w:szCs w:val="24"/>
        </w:rPr>
      </w:pPr>
      <w:r w:rsidRPr="00587527">
        <w:rPr>
          <w:rFonts w:ascii="新細明體" w:hAnsi="新細明體" w:hint="eastAsia"/>
          <w:szCs w:val="24"/>
        </w:rPr>
        <w:t>（三）展能就業科分區辦事處</w:t>
      </w:r>
    </w:p>
    <w:p w14:paraId="33C14A30" w14:textId="77777777" w:rsidR="009378BD" w:rsidRPr="00587527" w:rsidRDefault="009378BD" w:rsidP="0099156B">
      <w:pPr>
        <w:spacing w:line="240" w:lineRule="exact"/>
        <w:rPr>
          <w:rFonts w:ascii="新細明體" w:hAnsi="新細明體"/>
          <w:szCs w:val="24"/>
        </w:rPr>
      </w:pPr>
    </w:p>
    <w:p w14:paraId="2517EB3B" w14:textId="260F4B1C" w:rsidR="009378BD" w:rsidRPr="00587527" w:rsidRDefault="009378BD" w:rsidP="0099156B">
      <w:pPr>
        <w:spacing w:line="240" w:lineRule="exact"/>
        <w:rPr>
          <w:rFonts w:ascii="新細明體" w:hAnsi="新細明體"/>
          <w:szCs w:val="24"/>
        </w:rPr>
      </w:pPr>
      <w:r w:rsidRPr="00587527">
        <w:rPr>
          <w:rFonts w:ascii="新細明體" w:hAnsi="新細明體" w:hint="eastAsia"/>
          <w:szCs w:val="24"/>
        </w:rPr>
        <w:t>香港區</w:t>
      </w:r>
    </w:p>
    <w:p w14:paraId="7BC553D8" w14:textId="77777777" w:rsidR="002B3BB6" w:rsidRDefault="009378BD" w:rsidP="0099156B">
      <w:pPr>
        <w:spacing w:line="240" w:lineRule="exact"/>
        <w:rPr>
          <w:rFonts w:ascii="新細明體" w:hAnsi="新細明體"/>
          <w:szCs w:val="24"/>
        </w:rPr>
      </w:pPr>
      <w:r w:rsidRPr="00587527">
        <w:rPr>
          <w:rFonts w:ascii="新細明體" w:hAnsi="新細明體" w:hint="eastAsia"/>
          <w:szCs w:val="24"/>
        </w:rPr>
        <w:t>香港中環統一碼頭道三十八號</w:t>
      </w:r>
    </w:p>
    <w:p w14:paraId="21A80602" w14:textId="5C2E90C3" w:rsidR="009378BD" w:rsidRPr="00587527" w:rsidRDefault="009378BD" w:rsidP="0099156B">
      <w:pPr>
        <w:spacing w:line="240" w:lineRule="exact"/>
        <w:rPr>
          <w:rFonts w:ascii="新細明體" w:hAnsi="新細明體"/>
          <w:szCs w:val="24"/>
        </w:rPr>
      </w:pPr>
      <w:r w:rsidRPr="00587527">
        <w:rPr>
          <w:rFonts w:ascii="新細明體" w:hAnsi="新細明體" w:hint="eastAsia"/>
          <w:szCs w:val="24"/>
        </w:rPr>
        <w:t>海港政府大樓東翼地下</w:t>
      </w:r>
    </w:p>
    <w:p w14:paraId="017461A2" w14:textId="77777777" w:rsidR="002B3BB6" w:rsidRDefault="009378BD" w:rsidP="0099156B">
      <w:pPr>
        <w:spacing w:line="240" w:lineRule="exact"/>
        <w:rPr>
          <w:rFonts w:ascii="新細明體" w:hAnsi="新細明體"/>
          <w:szCs w:val="24"/>
        </w:rPr>
      </w:pPr>
      <w:r w:rsidRPr="00587527">
        <w:rPr>
          <w:rFonts w:ascii="新細明體" w:hAnsi="新細明體" w:hint="eastAsia"/>
          <w:szCs w:val="24"/>
        </w:rPr>
        <w:t>電話</w:t>
      </w:r>
      <w:r w:rsidR="00117D92" w:rsidRPr="00587527">
        <w:rPr>
          <w:rFonts w:ascii="新細明體" w:hAnsi="新細明體" w:hint="eastAsia"/>
          <w:szCs w:val="24"/>
        </w:rPr>
        <w:t>：</w:t>
      </w:r>
      <w:r w:rsidRPr="00587527">
        <w:rPr>
          <w:rFonts w:ascii="新細明體" w:hAnsi="新細明體"/>
          <w:szCs w:val="24"/>
        </w:rPr>
        <w:t>2852 4801</w:t>
      </w:r>
    </w:p>
    <w:p w14:paraId="45FB50D2" w14:textId="68D240B1" w:rsidR="009378BD" w:rsidRPr="00587527" w:rsidRDefault="009378BD" w:rsidP="0099156B">
      <w:pPr>
        <w:spacing w:line="240" w:lineRule="exact"/>
        <w:rPr>
          <w:rFonts w:ascii="新細明體" w:hAnsi="新細明體"/>
          <w:szCs w:val="24"/>
        </w:rPr>
      </w:pPr>
      <w:r w:rsidRPr="00587527">
        <w:rPr>
          <w:rFonts w:ascii="新細明體" w:hAnsi="新細明體"/>
          <w:szCs w:val="24"/>
        </w:rPr>
        <w:t>傳真</w:t>
      </w:r>
      <w:r w:rsidR="00117D92" w:rsidRPr="00587527">
        <w:rPr>
          <w:rFonts w:ascii="新細明體" w:hAnsi="新細明體" w:hint="eastAsia"/>
          <w:szCs w:val="24"/>
        </w:rPr>
        <w:t>：</w:t>
      </w:r>
      <w:r w:rsidRPr="00587527">
        <w:rPr>
          <w:rFonts w:ascii="新細明體" w:hAnsi="新細明體"/>
          <w:szCs w:val="24"/>
        </w:rPr>
        <w:t>2541 5290</w:t>
      </w:r>
    </w:p>
    <w:p w14:paraId="0DFE1D52" w14:textId="77777777" w:rsidR="00117D92" w:rsidRPr="00587527" w:rsidRDefault="00117D92" w:rsidP="0099156B">
      <w:pPr>
        <w:spacing w:line="240" w:lineRule="exact"/>
        <w:rPr>
          <w:rFonts w:ascii="新細明體" w:hAnsi="新細明體"/>
          <w:szCs w:val="24"/>
        </w:rPr>
      </w:pPr>
    </w:p>
    <w:p w14:paraId="555856D0" w14:textId="0F215D1F" w:rsidR="009378BD" w:rsidRPr="00587527" w:rsidRDefault="009378BD" w:rsidP="0099156B">
      <w:pPr>
        <w:spacing w:line="240" w:lineRule="exact"/>
        <w:rPr>
          <w:rFonts w:ascii="新細明體" w:hAnsi="新細明體"/>
          <w:szCs w:val="24"/>
        </w:rPr>
      </w:pPr>
      <w:r w:rsidRPr="00587527">
        <w:rPr>
          <w:rFonts w:ascii="新細明體" w:hAnsi="新細明體"/>
          <w:szCs w:val="24"/>
        </w:rPr>
        <w:t>九龍區</w:t>
      </w:r>
    </w:p>
    <w:p w14:paraId="6508B305" w14:textId="77777777" w:rsidR="002B3BB6" w:rsidRDefault="009378BD" w:rsidP="0099156B">
      <w:pPr>
        <w:spacing w:line="240" w:lineRule="exact"/>
        <w:rPr>
          <w:rFonts w:ascii="新細明體" w:hAnsi="新細明體"/>
          <w:szCs w:val="24"/>
        </w:rPr>
      </w:pPr>
      <w:r w:rsidRPr="00587527">
        <w:rPr>
          <w:rFonts w:ascii="新細明體" w:hAnsi="新細明體"/>
          <w:szCs w:val="24"/>
        </w:rPr>
        <w:t>九龍牛頭角安華</w:t>
      </w:r>
      <w:r w:rsidR="00117D92" w:rsidRPr="00587527">
        <w:rPr>
          <w:rFonts w:ascii="新細明體" w:hAnsi="新細明體" w:hint="eastAsia"/>
          <w:szCs w:val="24"/>
        </w:rPr>
        <w:t>街</w:t>
      </w:r>
      <w:r w:rsidRPr="00587527">
        <w:rPr>
          <w:rFonts w:ascii="新細明體" w:hAnsi="新細明體"/>
          <w:szCs w:val="24"/>
        </w:rPr>
        <w:t>二十一號</w:t>
      </w:r>
    </w:p>
    <w:p w14:paraId="39075130" w14:textId="19C8C1A0" w:rsidR="009378BD" w:rsidRPr="00587527" w:rsidRDefault="009378BD" w:rsidP="0099156B">
      <w:pPr>
        <w:spacing w:line="240" w:lineRule="exact"/>
        <w:rPr>
          <w:rFonts w:ascii="新細明體" w:hAnsi="新細明體"/>
          <w:szCs w:val="24"/>
        </w:rPr>
      </w:pPr>
      <w:r w:rsidRPr="00587527">
        <w:rPr>
          <w:rFonts w:ascii="新細明體" w:hAnsi="新細明體"/>
          <w:szCs w:val="24"/>
        </w:rPr>
        <w:t>牛頭角政府合署地下</w:t>
      </w:r>
    </w:p>
    <w:p w14:paraId="45B8E5CD" w14:textId="77777777" w:rsidR="002B3BB6" w:rsidRDefault="009378BD" w:rsidP="0099156B">
      <w:pPr>
        <w:spacing w:line="240" w:lineRule="exact"/>
        <w:rPr>
          <w:rFonts w:ascii="新細明體" w:hAnsi="新細明體"/>
          <w:szCs w:val="24"/>
        </w:rPr>
      </w:pPr>
      <w:r w:rsidRPr="00587527">
        <w:rPr>
          <w:rFonts w:ascii="新細明體" w:hAnsi="新細明體"/>
          <w:szCs w:val="24"/>
        </w:rPr>
        <w:t>電話</w:t>
      </w:r>
      <w:r w:rsidR="00117D92" w:rsidRPr="00587527">
        <w:rPr>
          <w:rFonts w:ascii="新細明體" w:hAnsi="新細明體" w:hint="eastAsia"/>
          <w:szCs w:val="24"/>
        </w:rPr>
        <w:t>：</w:t>
      </w:r>
      <w:r w:rsidRPr="00587527">
        <w:rPr>
          <w:rFonts w:ascii="新細明體" w:hAnsi="新細明體"/>
          <w:szCs w:val="24"/>
        </w:rPr>
        <w:t>2755 4835</w:t>
      </w:r>
    </w:p>
    <w:p w14:paraId="68C2804B" w14:textId="6154B8AC" w:rsidR="009378BD" w:rsidRPr="00587527" w:rsidRDefault="009378BD" w:rsidP="0099156B">
      <w:pPr>
        <w:spacing w:line="240" w:lineRule="exact"/>
        <w:rPr>
          <w:rFonts w:ascii="新細明體" w:hAnsi="新細明體"/>
          <w:szCs w:val="24"/>
        </w:rPr>
      </w:pPr>
      <w:r w:rsidRPr="00587527">
        <w:rPr>
          <w:rFonts w:ascii="新細明體" w:hAnsi="新細明體"/>
          <w:szCs w:val="24"/>
        </w:rPr>
        <w:t>傳真</w:t>
      </w:r>
      <w:r w:rsidR="00117D92" w:rsidRPr="00587527">
        <w:rPr>
          <w:rFonts w:ascii="新細明體" w:hAnsi="新細明體" w:hint="eastAsia"/>
          <w:szCs w:val="24"/>
        </w:rPr>
        <w:t>：</w:t>
      </w:r>
      <w:r w:rsidRPr="00587527">
        <w:rPr>
          <w:rFonts w:ascii="新細明體" w:hAnsi="新細明體"/>
          <w:szCs w:val="24"/>
        </w:rPr>
        <w:t>2796 0369</w:t>
      </w:r>
    </w:p>
    <w:p w14:paraId="7A47A9B5" w14:textId="77777777" w:rsidR="00117D92" w:rsidRPr="00587527" w:rsidRDefault="00117D92" w:rsidP="0099156B">
      <w:pPr>
        <w:spacing w:line="240" w:lineRule="exact"/>
        <w:rPr>
          <w:rFonts w:ascii="新細明體" w:hAnsi="新細明體"/>
          <w:szCs w:val="24"/>
        </w:rPr>
      </w:pPr>
    </w:p>
    <w:p w14:paraId="08C09FA1" w14:textId="595DB077" w:rsidR="009378BD" w:rsidRPr="00587527" w:rsidRDefault="009378BD" w:rsidP="0099156B">
      <w:pPr>
        <w:spacing w:line="240" w:lineRule="exact"/>
        <w:rPr>
          <w:rFonts w:ascii="新細明體" w:hAnsi="新細明體"/>
          <w:szCs w:val="24"/>
        </w:rPr>
      </w:pPr>
      <w:r w:rsidRPr="00587527">
        <w:rPr>
          <w:rFonts w:ascii="新細明體" w:hAnsi="新細明體"/>
          <w:szCs w:val="24"/>
        </w:rPr>
        <w:t>新界區</w:t>
      </w:r>
    </w:p>
    <w:p w14:paraId="0A3D781A" w14:textId="77777777" w:rsidR="002B3BB6" w:rsidRDefault="009378BD" w:rsidP="0099156B">
      <w:pPr>
        <w:spacing w:line="240" w:lineRule="exact"/>
        <w:rPr>
          <w:rFonts w:ascii="新細明體" w:hAnsi="新細明體"/>
          <w:szCs w:val="24"/>
        </w:rPr>
      </w:pPr>
      <w:r w:rsidRPr="00587527">
        <w:rPr>
          <w:rFonts w:ascii="新細明體" w:hAnsi="新細明體"/>
          <w:szCs w:val="24"/>
        </w:rPr>
        <w:t>新界</w:t>
      </w:r>
      <w:proofErr w:type="gramStart"/>
      <w:r w:rsidRPr="00587527">
        <w:rPr>
          <w:rFonts w:ascii="新細明體" w:hAnsi="新細明體"/>
          <w:szCs w:val="24"/>
        </w:rPr>
        <w:t>荃</w:t>
      </w:r>
      <w:proofErr w:type="gramEnd"/>
      <w:r w:rsidRPr="00587527">
        <w:rPr>
          <w:rFonts w:ascii="新細明體" w:hAnsi="新細明體"/>
          <w:szCs w:val="24"/>
        </w:rPr>
        <w:t>灣</w:t>
      </w:r>
      <w:proofErr w:type="gramStart"/>
      <w:r w:rsidRPr="00587527">
        <w:rPr>
          <w:rFonts w:ascii="新細明體" w:hAnsi="新細明體"/>
          <w:szCs w:val="24"/>
        </w:rPr>
        <w:t>西樓角路</w:t>
      </w:r>
      <w:proofErr w:type="gramEnd"/>
      <w:r w:rsidRPr="00587527">
        <w:rPr>
          <w:rFonts w:ascii="新細明體" w:hAnsi="新細明體"/>
          <w:szCs w:val="24"/>
        </w:rPr>
        <w:t>三十八號</w:t>
      </w:r>
    </w:p>
    <w:p w14:paraId="60B8A9EB" w14:textId="73353A36" w:rsidR="009378BD" w:rsidRPr="00587527" w:rsidRDefault="009378BD" w:rsidP="0099156B">
      <w:pPr>
        <w:spacing w:line="240" w:lineRule="exact"/>
        <w:rPr>
          <w:rFonts w:ascii="新細明體" w:hAnsi="新細明體"/>
          <w:szCs w:val="24"/>
        </w:rPr>
      </w:pPr>
      <w:proofErr w:type="gramStart"/>
      <w:r w:rsidRPr="00587527">
        <w:rPr>
          <w:rFonts w:ascii="新細明體" w:hAnsi="新細明體"/>
          <w:szCs w:val="24"/>
        </w:rPr>
        <w:t>荃</w:t>
      </w:r>
      <w:proofErr w:type="gramEnd"/>
      <w:r w:rsidRPr="00587527">
        <w:rPr>
          <w:rFonts w:ascii="新細明體" w:hAnsi="新細明體"/>
          <w:szCs w:val="24"/>
        </w:rPr>
        <w:t>灣政府合署二</w:t>
      </w:r>
      <w:r w:rsidR="00117D92" w:rsidRPr="00587527">
        <w:rPr>
          <w:rFonts w:ascii="新細明體" w:hAnsi="新細明體" w:hint="eastAsia"/>
          <w:szCs w:val="24"/>
        </w:rPr>
        <w:t>字</w:t>
      </w:r>
      <w:r w:rsidRPr="00587527">
        <w:rPr>
          <w:rFonts w:ascii="新細明體" w:hAnsi="新細明體"/>
          <w:szCs w:val="24"/>
        </w:rPr>
        <w:t>樓</w:t>
      </w:r>
    </w:p>
    <w:p w14:paraId="5C070F5E" w14:textId="77777777" w:rsidR="002B3BB6" w:rsidRDefault="009378BD" w:rsidP="0099156B">
      <w:pPr>
        <w:spacing w:line="240" w:lineRule="exact"/>
        <w:rPr>
          <w:rFonts w:ascii="新細明體" w:hAnsi="新細明體"/>
          <w:szCs w:val="24"/>
        </w:rPr>
      </w:pPr>
      <w:r w:rsidRPr="00587527">
        <w:rPr>
          <w:rFonts w:ascii="新細明體" w:hAnsi="新細明體"/>
          <w:szCs w:val="24"/>
        </w:rPr>
        <w:t>電話</w:t>
      </w:r>
      <w:r w:rsidR="00117D92" w:rsidRPr="00587527">
        <w:rPr>
          <w:rFonts w:ascii="新細明體" w:hAnsi="新細明體" w:hint="eastAsia"/>
          <w:szCs w:val="24"/>
        </w:rPr>
        <w:t>：</w:t>
      </w:r>
      <w:r w:rsidRPr="00587527">
        <w:rPr>
          <w:rFonts w:ascii="新細明體" w:hAnsi="新細明體"/>
          <w:szCs w:val="24"/>
        </w:rPr>
        <w:t>2417 6190</w:t>
      </w:r>
    </w:p>
    <w:p w14:paraId="275B92AF" w14:textId="15E57CC4" w:rsidR="009378BD" w:rsidRPr="00587527" w:rsidRDefault="009378BD" w:rsidP="0099156B">
      <w:pPr>
        <w:spacing w:line="240" w:lineRule="exact"/>
        <w:rPr>
          <w:rFonts w:ascii="新細明體" w:hAnsi="新細明體"/>
          <w:szCs w:val="24"/>
        </w:rPr>
      </w:pPr>
      <w:r w:rsidRPr="00587527">
        <w:rPr>
          <w:rFonts w:ascii="新細明體" w:hAnsi="新細明體"/>
          <w:szCs w:val="24"/>
        </w:rPr>
        <w:t>傳真</w:t>
      </w:r>
      <w:r w:rsidR="00117D92" w:rsidRPr="00587527">
        <w:rPr>
          <w:rFonts w:ascii="新細明體" w:hAnsi="新細明體" w:hint="eastAsia"/>
          <w:szCs w:val="24"/>
        </w:rPr>
        <w:t>：</w:t>
      </w:r>
      <w:r w:rsidRPr="00587527">
        <w:rPr>
          <w:rFonts w:ascii="新細明體" w:hAnsi="新細明體"/>
          <w:szCs w:val="24"/>
        </w:rPr>
        <w:t>2499 3713</w:t>
      </w:r>
    </w:p>
    <w:p w14:paraId="2BAD843F" w14:textId="77777777" w:rsidR="00117D92" w:rsidRPr="00587527" w:rsidRDefault="00117D92" w:rsidP="0099156B">
      <w:pPr>
        <w:spacing w:line="240" w:lineRule="exact"/>
        <w:rPr>
          <w:rFonts w:ascii="新細明體" w:hAnsi="新細明體"/>
          <w:szCs w:val="24"/>
        </w:rPr>
      </w:pPr>
    </w:p>
    <w:p w14:paraId="7F171624" w14:textId="11F629C7" w:rsidR="009378BD" w:rsidRPr="00587527" w:rsidRDefault="009378BD" w:rsidP="0099156B">
      <w:pPr>
        <w:spacing w:line="240" w:lineRule="exact"/>
        <w:rPr>
          <w:rFonts w:ascii="新細明體" w:hAnsi="新細明體"/>
          <w:szCs w:val="24"/>
        </w:rPr>
      </w:pPr>
      <w:r w:rsidRPr="00587527">
        <w:rPr>
          <w:rFonts w:ascii="新細明體" w:hAnsi="新細明體"/>
          <w:szCs w:val="24"/>
        </w:rPr>
        <w:t>互動展能就業服務網頁</w:t>
      </w:r>
    </w:p>
    <w:p w14:paraId="680F61DF" w14:textId="3AB72D45" w:rsidR="009378BD" w:rsidRPr="00587527" w:rsidRDefault="009378BD" w:rsidP="0099156B">
      <w:pPr>
        <w:spacing w:line="240" w:lineRule="exact"/>
        <w:rPr>
          <w:rFonts w:ascii="新細明體" w:hAnsi="新細明體"/>
          <w:szCs w:val="24"/>
        </w:rPr>
      </w:pPr>
      <w:r w:rsidRPr="00587527">
        <w:rPr>
          <w:rFonts w:ascii="新細明體" w:hAnsi="新細明體"/>
          <w:szCs w:val="24"/>
        </w:rPr>
        <w:t>http://www.jobs.gov.hk/isps</w:t>
      </w:r>
    </w:p>
    <w:sectPr w:rsidR="009378BD" w:rsidRPr="00587527" w:rsidSect="0051601A">
      <w:pgSz w:w="11906" w:h="16838" w:code="9"/>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5071" w14:textId="77777777" w:rsidR="006E0667" w:rsidRDefault="006E0667" w:rsidP="006E0667">
      <w:r>
        <w:separator/>
      </w:r>
    </w:p>
  </w:endnote>
  <w:endnote w:type="continuationSeparator" w:id="0">
    <w:p w14:paraId="3D732D5C" w14:textId="77777777" w:rsidR="006E0667" w:rsidRDefault="006E0667" w:rsidP="006E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343E" w14:textId="77777777" w:rsidR="006E0667" w:rsidRDefault="006E0667" w:rsidP="006E0667">
      <w:r>
        <w:separator/>
      </w:r>
    </w:p>
  </w:footnote>
  <w:footnote w:type="continuationSeparator" w:id="0">
    <w:p w14:paraId="76F68E6D" w14:textId="77777777" w:rsidR="006E0667" w:rsidRDefault="006E0667" w:rsidP="006E0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2C"/>
    <w:rsid w:val="0001300A"/>
    <w:rsid w:val="000215CD"/>
    <w:rsid w:val="00037C67"/>
    <w:rsid w:val="000F49AE"/>
    <w:rsid w:val="00117D92"/>
    <w:rsid w:val="001845EB"/>
    <w:rsid w:val="001C5C9B"/>
    <w:rsid w:val="00237A2C"/>
    <w:rsid w:val="002B3BB6"/>
    <w:rsid w:val="0038575C"/>
    <w:rsid w:val="00466909"/>
    <w:rsid w:val="004E3872"/>
    <w:rsid w:val="0051601A"/>
    <w:rsid w:val="00587527"/>
    <w:rsid w:val="005F1A89"/>
    <w:rsid w:val="006E0667"/>
    <w:rsid w:val="0074054E"/>
    <w:rsid w:val="00752F2E"/>
    <w:rsid w:val="00780603"/>
    <w:rsid w:val="007C7473"/>
    <w:rsid w:val="008C52E8"/>
    <w:rsid w:val="008F768A"/>
    <w:rsid w:val="009378BD"/>
    <w:rsid w:val="00944ABD"/>
    <w:rsid w:val="0099156B"/>
    <w:rsid w:val="009A5B82"/>
    <w:rsid w:val="009C305D"/>
    <w:rsid w:val="00A308D3"/>
    <w:rsid w:val="00AB688D"/>
    <w:rsid w:val="00AE24BE"/>
    <w:rsid w:val="00C66597"/>
    <w:rsid w:val="00CA13FD"/>
    <w:rsid w:val="00E0204F"/>
    <w:rsid w:val="00E124F3"/>
    <w:rsid w:val="00E30E2C"/>
    <w:rsid w:val="00EE4781"/>
    <w:rsid w:val="00F02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42F61"/>
  <w15:docId w15:val="{3BBAF5B9-FED9-4FB9-8B09-C4FAFC15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8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37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237A2C"/>
    <w:rPr>
      <w:rFonts w:ascii="Courier New" w:eastAsia="Times New Roman" w:hAnsi="Courier New" w:cs="Courier New"/>
    </w:rPr>
  </w:style>
  <w:style w:type="paragraph" w:styleId="Web">
    <w:name w:val="Normal (Web)"/>
    <w:basedOn w:val="a"/>
    <w:uiPriority w:val="99"/>
    <w:unhideWhenUsed/>
    <w:rsid w:val="00237A2C"/>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uiPriority w:val="34"/>
    <w:qFormat/>
    <w:rsid w:val="00EE4781"/>
    <w:pPr>
      <w:ind w:leftChars="200" w:left="480"/>
    </w:pPr>
  </w:style>
  <w:style w:type="paragraph" w:styleId="a4">
    <w:name w:val="Note Heading"/>
    <w:basedOn w:val="a"/>
    <w:next w:val="a"/>
    <w:link w:val="a5"/>
    <w:uiPriority w:val="99"/>
    <w:unhideWhenUsed/>
    <w:rsid w:val="005F1A89"/>
    <w:pPr>
      <w:jc w:val="center"/>
    </w:pPr>
    <w:rPr>
      <w:sz w:val="36"/>
      <w:szCs w:val="36"/>
    </w:rPr>
  </w:style>
  <w:style w:type="character" w:customStyle="1" w:styleId="a5">
    <w:name w:val="註釋標題 字元"/>
    <w:basedOn w:val="a0"/>
    <w:link w:val="a4"/>
    <w:uiPriority w:val="99"/>
    <w:rsid w:val="005F1A89"/>
    <w:rPr>
      <w:kern w:val="2"/>
      <w:sz w:val="36"/>
      <w:szCs w:val="36"/>
    </w:rPr>
  </w:style>
  <w:style w:type="paragraph" w:styleId="a6">
    <w:name w:val="Closing"/>
    <w:basedOn w:val="a"/>
    <w:link w:val="a7"/>
    <w:uiPriority w:val="99"/>
    <w:unhideWhenUsed/>
    <w:rsid w:val="005F1A89"/>
    <w:pPr>
      <w:ind w:leftChars="1800" w:left="100"/>
    </w:pPr>
    <w:rPr>
      <w:sz w:val="36"/>
      <w:szCs w:val="36"/>
    </w:rPr>
  </w:style>
  <w:style w:type="character" w:customStyle="1" w:styleId="a7">
    <w:name w:val="結語 字元"/>
    <w:basedOn w:val="a0"/>
    <w:link w:val="a6"/>
    <w:uiPriority w:val="99"/>
    <w:rsid w:val="005F1A89"/>
    <w:rPr>
      <w:kern w:val="2"/>
      <w:sz w:val="36"/>
      <w:szCs w:val="36"/>
    </w:rPr>
  </w:style>
  <w:style w:type="character" w:styleId="a8">
    <w:name w:val="Hyperlink"/>
    <w:basedOn w:val="a0"/>
    <w:uiPriority w:val="99"/>
    <w:unhideWhenUsed/>
    <w:rsid w:val="009378BD"/>
    <w:rPr>
      <w:color w:val="0563C1" w:themeColor="hyperlink"/>
      <w:u w:val="single"/>
    </w:rPr>
  </w:style>
  <w:style w:type="character" w:customStyle="1" w:styleId="1">
    <w:name w:val="未解析的提及1"/>
    <w:basedOn w:val="a0"/>
    <w:uiPriority w:val="99"/>
    <w:semiHidden/>
    <w:unhideWhenUsed/>
    <w:rsid w:val="009378BD"/>
    <w:rPr>
      <w:color w:val="605E5C"/>
      <w:shd w:val="clear" w:color="auto" w:fill="E1DFDD"/>
    </w:rPr>
  </w:style>
  <w:style w:type="paragraph" w:styleId="a9">
    <w:name w:val="header"/>
    <w:basedOn w:val="a"/>
    <w:link w:val="aa"/>
    <w:uiPriority w:val="99"/>
    <w:unhideWhenUsed/>
    <w:rsid w:val="006E0667"/>
    <w:pPr>
      <w:tabs>
        <w:tab w:val="center" w:pos="4153"/>
        <w:tab w:val="right" w:pos="8306"/>
      </w:tabs>
      <w:snapToGrid w:val="0"/>
    </w:pPr>
    <w:rPr>
      <w:sz w:val="20"/>
      <w:szCs w:val="20"/>
    </w:rPr>
  </w:style>
  <w:style w:type="character" w:customStyle="1" w:styleId="aa">
    <w:name w:val="頁首 字元"/>
    <w:basedOn w:val="a0"/>
    <w:link w:val="a9"/>
    <w:uiPriority w:val="99"/>
    <w:rsid w:val="006E0667"/>
    <w:rPr>
      <w:kern w:val="2"/>
    </w:rPr>
  </w:style>
  <w:style w:type="paragraph" w:styleId="ab">
    <w:name w:val="footer"/>
    <w:basedOn w:val="a"/>
    <w:link w:val="ac"/>
    <w:uiPriority w:val="99"/>
    <w:unhideWhenUsed/>
    <w:rsid w:val="006E0667"/>
    <w:pPr>
      <w:tabs>
        <w:tab w:val="center" w:pos="4153"/>
        <w:tab w:val="right" w:pos="8306"/>
      </w:tabs>
      <w:snapToGrid w:val="0"/>
    </w:pPr>
    <w:rPr>
      <w:sz w:val="20"/>
      <w:szCs w:val="20"/>
    </w:rPr>
  </w:style>
  <w:style w:type="character" w:customStyle="1" w:styleId="ac">
    <w:name w:val="頁尾 字元"/>
    <w:basedOn w:val="a0"/>
    <w:link w:val="ab"/>
    <w:uiPriority w:val="99"/>
    <w:rsid w:val="006E066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897">
      <w:bodyDiv w:val="1"/>
      <w:marLeft w:val="0"/>
      <w:marRight w:val="0"/>
      <w:marTop w:val="0"/>
      <w:marBottom w:val="0"/>
      <w:divBdr>
        <w:top w:val="none" w:sz="0" w:space="0" w:color="auto"/>
        <w:left w:val="none" w:sz="0" w:space="0" w:color="auto"/>
        <w:bottom w:val="none" w:sz="0" w:space="0" w:color="auto"/>
        <w:right w:val="none" w:sz="0" w:space="0" w:color="auto"/>
      </w:divBdr>
      <w:divsChild>
        <w:div w:id="1337999248">
          <w:marLeft w:val="0"/>
          <w:marRight w:val="0"/>
          <w:marTop w:val="0"/>
          <w:marBottom w:val="0"/>
          <w:divBdr>
            <w:top w:val="none" w:sz="0" w:space="0" w:color="auto"/>
            <w:left w:val="none" w:sz="0" w:space="0" w:color="auto"/>
            <w:bottom w:val="none" w:sz="0" w:space="0" w:color="auto"/>
            <w:right w:val="none" w:sz="0" w:space="0" w:color="auto"/>
          </w:divBdr>
          <w:divsChild>
            <w:div w:id="1266232215">
              <w:marLeft w:val="0"/>
              <w:marRight w:val="0"/>
              <w:marTop w:val="0"/>
              <w:marBottom w:val="0"/>
              <w:divBdr>
                <w:top w:val="none" w:sz="0" w:space="0" w:color="auto"/>
                <w:left w:val="none" w:sz="0" w:space="0" w:color="auto"/>
                <w:bottom w:val="none" w:sz="0" w:space="0" w:color="auto"/>
                <w:right w:val="none" w:sz="0" w:space="0" w:color="auto"/>
              </w:divBdr>
              <w:divsChild>
                <w:div w:id="1910379336">
                  <w:marLeft w:val="0"/>
                  <w:marRight w:val="0"/>
                  <w:marTop w:val="0"/>
                  <w:marBottom w:val="0"/>
                  <w:divBdr>
                    <w:top w:val="none" w:sz="0" w:space="0" w:color="auto"/>
                    <w:left w:val="none" w:sz="0" w:space="0" w:color="auto"/>
                    <w:bottom w:val="none" w:sz="0" w:space="0" w:color="auto"/>
                    <w:right w:val="none" w:sz="0" w:space="0" w:color="auto"/>
                  </w:divBdr>
                  <w:divsChild>
                    <w:div w:id="1495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1329">
      <w:bodyDiv w:val="1"/>
      <w:marLeft w:val="0"/>
      <w:marRight w:val="0"/>
      <w:marTop w:val="0"/>
      <w:marBottom w:val="0"/>
      <w:divBdr>
        <w:top w:val="none" w:sz="0" w:space="0" w:color="auto"/>
        <w:left w:val="none" w:sz="0" w:space="0" w:color="auto"/>
        <w:bottom w:val="none" w:sz="0" w:space="0" w:color="auto"/>
        <w:right w:val="none" w:sz="0" w:space="0" w:color="auto"/>
      </w:divBdr>
      <w:divsChild>
        <w:div w:id="156500616">
          <w:marLeft w:val="0"/>
          <w:marRight w:val="0"/>
          <w:marTop w:val="0"/>
          <w:marBottom w:val="0"/>
          <w:divBdr>
            <w:top w:val="none" w:sz="0" w:space="0" w:color="auto"/>
            <w:left w:val="none" w:sz="0" w:space="0" w:color="auto"/>
            <w:bottom w:val="none" w:sz="0" w:space="0" w:color="auto"/>
            <w:right w:val="none" w:sz="0" w:space="0" w:color="auto"/>
          </w:divBdr>
          <w:divsChild>
            <w:div w:id="291906789">
              <w:marLeft w:val="0"/>
              <w:marRight w:val="0"/>
              <w:marTop w:val="0"/>
              <w:marBottom w:val="0"/>
              <w:divBdr>
                <w:top w:val="none" w:sz="0" w:space="0" w:color="auto"/>
                <w:left w:val="none" w:sz="0" w:space="0" w:color="auto"/>
                <w:bottom w:val="none" w:sz="0" w:space="0" w:color="auto"/>
                <w:right w:val="none" w:sz="0" w:space="0" w:color="auto"/>
              </w:divBdr>
              <w:divsChild>
                <w:div w:id="619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669">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6">
          <w:marLeft w:val="0"/>
          <w:marRight w:val="0"/>
          <w:marTop w:val="0"/>
          <w:marBottom w:val="0"/>
          <w:divBdr>
            <w:top w:val="none" w:sz="0" w:space="0" w:color="auto"/>
            <w:left w:val="none" w:sz="0" w:space="0" w:color="auto"/>
            <w:bottom w:val="none" w:sz="0" w:space="0" w:color="auto"/>
            <w:right w:val="none" w:sz="0" w:space="0" w:color="auto"/>
          </w:divBdr>
          <w:divsChild>
            <w:div w:id="1694302374">
              <w:marLeft w:val="0"/>
              <w:marRight w:val="0"/>
              <w:marTop w:val="0"/>
              <w:marBottom w:val="0"/>
              <w:divBdr>
                <w:top w:val="none" w:sz="0" w:space="0" w:color="auto"/>
                <w:left w:val="none" w:sz="0" w:space="0" w:color="auto"/>
                <w:bottom w:val="none" w:sz="0" w:space="0" w:color="auto"/>
                <w:right w:val="none" w:sz="0" w:space="0" w:color="auto"/>
              </w:divBdr>
              <w:divsChild>
                <w:div w:id="634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1504">
      <w:bodyDiv w:val="1"/>
      <w:marLeft w:val="0"/>
      <w:marRight w:val="0"/>
      <w:marTop w:val="0"/>
      <w:marBottom w:val="0"/>
      <w:divBdr>
        <w:top w:val="none" w:sz="0" w:space="0" w:color="auto"/>
        <w:left w:val="none" w:sz="0" w:space="0" w:color="auto"/>
        <w:bottom w:val="none" w:sz="0" w:space="0" w:color="auto"/>
        <w:right w:val="none" w:sz="0" w:space="0" w:color="auto"/>
      </w:divBdr>
      <w:divsChild>
        <w:div w:id="327635047">
          <w:marLeft w:val="0"/>
          <w:marRight w:val="0"/>
          <w:marTop w:val="0"/>
          <w:marBottom w:val="0"/>
          <w:divBdr>
            <w:top w:val="none" w:sz="0" w:space="0" w:color="auto"/>
            <w:left w:val="none" w:sz="0" w:space="0" w:color="auto"/>
            <w:bottom w:val="none" w:sz="0" w:space="0" w:color="auto"/>
            <w:right w:val="none" w:sz="0" w:space="0" w:color="auto"/>
          </w:divBdr>
          <w:divsChild>
            <w:div w:id="52044823">
              <w:marLeft w:val="0"/>
              <w:marRight w:val="0"/>
              <w:marTop w:val="0"/>
              <w:marBottom w:val="0"/>
              <w:divBdr>
                <w:top w:val="none" w:sz="0" w:space="0" w:color="auto"/>
                <w:left w:val="none" w:sz="0" w:space="0" w:color="auto"/>
                <w:bottom w:val="none" w:sz="0" w:space="0" w:color="auto"/>
                <w:right w:val="none" w:sz="0" w:space="0" w:color="auto"/>
              </w:divBdr>
              <w:divsChild>
                <w:div w:id="146746394">
                  <w:marLeft w:val="0"/>
                  <w:marRight w:val="0"/>
                  <w:marTop w:val="0"/>
                  <w:marBottom w:val="0"/>
                  <w:divBdr>
                    <w:top w:val="none" w:sz="0" w:space="0" w:color="auto"/>
                    <w:left w:val="none" w:sz="0" w:space="0" w:color="auto"/>
                    <w:bottom w:val="none" w:sz="0" w:space="0" w:color="auto"/>
                    <w:right w:val="none" w:sz="0" w:space="0" w:color="auto"/>
                  </w:divBdr>
                  <w:divsChild>
                    <w:div w:id="17186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1692">
      <w:bodyDiv w:val="1"/>
      <w:marLeft w:val="0"/>
      <w:marRight w:val="0"/>
      <w:marTop w:val="0"/>
      <w:marBottom w:val="0"/>
      <w:divBdr>
        <w:top w:val="none" w:sz="0" w:space="0" w:color="auto"/>
        <w:left w:val="none" w:sz="0" w:space="0" w:color="auto"/>
        <w:bottom w:val="none" w:sz="0" w:space="0" w:color="auto"/>
        <w:right w:val="none" w:sz="0" w:space="0" w:color="auto"/>
      </w:divBdr>
      <w:divsChild>
        <w:div w:id="1362512923">
          <w:marLeft w:val="0"/>
          <w:marRight w:val="0"/>
          <w:marTop w:val="0"/>
          <w:marBottom w:val="0"/>
          <w:divBdr>
            <w:top w:val="none" w:sz="0" w:space="0" w:color="auto"/>
            <w:left w:val="none" w:sz="0" w:space="0" w:color="auto"/>
            <w:bottom w:val="none" w:sz="0" w:space="0" w:color="auto"/>
            <w:right w:val="none" w:sz="0" w:space="0" w:color="auto"/>
          </w:divBdr>
          <w:divsChild>
            <w:div w:id="1927418977">
              <w:marLeft w:val="0"/>
              <w:marRight w:val="0"/>
              <w:marTop w:val="0"/>
              <w:marBottom w:val="0"/>
              <w:divBdr>
                <w:top w:val="none" w:sz="0" w:space="0" w:color="auto"/>
                <w:left w:val="none" w:sz="0" w:space="0" w:color="auto"/>
                <w:bottom w:val="none" w:sz="0" w:space="0" w:color="auto"/>
                <w:right w:val="none" w:sz="0" w:space="0" w:color="auto"/>
              </w:divBdr>
              <w:divsChild>
                <w:div w:id="1232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6637">
      <w:bodyDiv w:val="1"/>
      <w:marLeft w:val="0"/>
      <w:marRight w:val="0"/>
      <w:marTop w:val="0"/>
      <w:marBottom w:val="0"/>
      <w:divBdr>
        <w:top w:val="none" w:sz="0" w:space="0" w:color="auto"/>
        <w:left w:val="none" w:sz="0" w:space="0" w:color="auto"/>
        <w:bottom w:val="none" w:sz="0" w:space="0" w:color="auto"/>
        <w:right w:val="none" w:sz="0" w:space="0" w:color="auto"/>
      </w:divBdr>
      <w:divsChild>
        <w:div w:id="56560576">
          <w:marLeft w:val="0"/>
          <w:marRight w:val="0"/>
          <w:marTop w:val="0"/>
          <w:marBottom w:val="0"/>
          <w:divBdr>
            <w:top w:val="none" w:sz="0" w:space="0" w:color="auto"/>
            <w:left w:val="none" w:sz="0" w:space="0" w:color="auto"/>
            <w:bottom w:val="none" w:sz="0" w:space="0" w:color="auto"/>
            <w:right w:val="none" w:sz="0" w:space="0" w:color="auto"/>
          </w:divBdr>
          <w:divsChild>
            <w:div w:id="1465808577">
              <w:marLeft w:val="0"/>
              <w:marRight w:val="0"/>
              <w:marTop w:val="0"/>
              <w:marBottom w:val="0"/>
              <w:divBdr>
                <w:top w:val="none" w:sz="0" w:space="0" w:color="auto"/>
                <w:left w:val="none" w:sz="0" w:space="0" w:color="auto"/>
                <w:bottom w:val="none" w:sz="0" w:space="0" w:color="auto"/>
                <w:right w:val="none" w:sz="0" w:space="0" w:color="auto"/>
              </w:divBdr>
              <w:divsChild>
                <w:div w:id="15186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856BD-B189-4D3F-BE37-1CC1A8F0839C}"/>
</file>

<file path=customXml/itemProps2.xml><?xml version="1.0" encoding="utf-8"?>
<ds:datastoreItem xmlns:ds="http://schemas.openxmlformats.org/officeDocument/2006/customXml" ds:itemID="{C2EB0192-94A5-412F-9DAD-119EE29EA5A1}"/>
</file>

<file path=docProps/app.xml><?xml version="1.0" encoding="utf-8"?>
<Properties xmlns="http://schemas.openxmlformats.org/officeDocument/2006/extended-properties" xmlns:vt="http://schemas.openxmlformats.org/officeDocument/2006/docPropsVTypes">
  <Template>Normal.dotm</Template>
  <TotalTime>2</TotalTime>
  <Pages>16</Pages>
  <Words>3980</Words>
  <Characters>4458</Characters>
  <Application>Microsoft Office Word</Application>
  <DocSecurity>0</DocSecurity>
  <Lines>262</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lokesther87@gmail.com</dc:creator>
  <cp:lastModifiedBy>Pinky Ho</cp:lastModifiedBy>
  <cp:revision>2</cp:revision>
  <dcterms:created xsi:type="dcterms:W3CDTF">2022-11-09T10:10:00Z</dcterms:created>
  <dcterms:modified xsi:type="dcterms:W3CDTF">2022-11-09T10:10:00Z</dcterms:modified>
</cp:coreProperties>
</file>