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7C8B" w14:textId="45214459" w:rsidR="00271E3D" w:rsidRPr="00034AB7" w:rsidRDefault="00271E3D" w:rsidP="000A3FD6">
      <w:pPr>
        <w:widowControl w:val="0"/>
        <w:spacing w:after="0" w:line="240" w:lineRule="exact"/>
        <w:rPr>
          <w:rFonts w:ascii="新細明體" w:eastAsia="新細明體" w:hAnsi="新細明體"/>
          <w:sz w:val="24"/>
          <w:szCs w:val="24"/>
          <w:lang w:eastAsia="zh-TW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頁</w:t>
      </w:r>
      <w:r w:rsidRPr="00034AB7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</w:p>
    <w:p w14:paraId="19D5BD09" w14:textId="77777777" w:rsidR="00271E3D" w:rsidRPr="00034AB7" w:rsidRDefault="00271E3D" w:rsidP="000A3FD6">
      <w:pPr>
        <w:spacing w:after="0" w:line="240" w:lineRule="exact"/>
        <w:rPr>
          <w:rFonts w:ascii="新細明體" w:eastAsia="新細明體" w:hAnsi="新細明體"/>
          <w:sz w:val="24"/>
          <w:szCs w:val="24"/>
          <w:lang w:eastAsia="zh-TW"/>
        </w:rPr>
      </w:pPr>
    </w:p>
    <w:p w14:paraId="74232983" w14:textId="77777777" w:rsidR="00034AB7" w:rsidRDefault="006C48B9" w:rsidP="000A3FD6">
      <w:pPr>
        <w:spacing w:after="0" w:line="240" w:lineRule="exact"/>
        <w:rPr>
          <w:rFonts w:ascii="新細明體" w:eastAsia="新細明體" w:hAnsi="新細明體"/>
          <w:sz w:val="24"/>
          <w:szCs w:val="24"/>
          <w:lang w:eastAsia="zh-TW"/>
        </w:rPr>
      </w:pPr>
      <w:r w:rsidRPr="00034AB7">
        <w:rPr>
          <w:rFonts w:ascii="新細明體" w:eastAsia="新細明體" w:hAnsi="新細明體" w:hint="eastAsia"/>
          <w:sz w:val="24"/>
          <w:szCs w:val="24"/>
          <w:lang w:eastAsia="zh-TW"/>
        </w:rPr>
        <w:t>香港特別行政區政府</w:t>
      </w:r>
    </w:p>
    <w:p w14:paraId="1F463C77" w14:textId="089B3935" w:rsidR="006C48B9" w:rsidRPr="00034AB7" w:rsidRDefault="00034AB7" w:rsidP="000A3FD6">
      <w:pPr>
        <w:spacing w:after="0" w:line="240" w:lineRule="exact"/>
        <w:rPr>
          <w:rFonts w:ascii="新細明體" w:eastAsia="新細明體" w:hAnsi="新細明體"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衛</w:t>
      </w:r>
      <w:r w:rsidR="006C48B9" w:rsidRPr="00034AB7">
        <w:rPr>
          <w:rFonts w:ascii="新細明體" w:eastAsia="新細明體" w:hAnsi="新細明體" w:hint="eastAsia"/>
          <w:sz w:val="24"/>
          <w:szCs w:val="24"/>
          <w:lang w:eastAsia="zh-TW"/>
        </w:rPr>
        <w:t>生署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衛</w:t>
      </w:r>
      <w:r w:rsidR="006C48B9" w:rsidRPr="00034AB7">
        <w:rPr>
          <w:rFonts w:ascii="新細明體" w:eastAsia="新細明體" w:hAnsi="新細明體" w:hint="eastAsia"/>
          <w:sz w:val="24"/>
          <w:szCs w:val="24"/>
          <w:lang w:eastAsia="zh-TW"/>
        </w:rPr>
        <w:t>生防護中心</w:t>
      </w:r>
    </w:p>
    <w:p w14:paraId="648A5694" w14:textId="074D2A85" w:rsidR="006C48B9" w:rsidRPr="00034AB7" w:rsidRDefault="006C48B9" w:rsidP="000A3FD6">
      <w:pPr>
        <w:spacing w:after="0" w:line="240" w:lineRule="exact"/>
        <w:rPr>
          <w:rFonts w:ascii="新細明體" w:eastAsia="新細明體" w:hAnsi="新細明體"/>
          <w:sz w:val="24"/>
          <w:szCs w:val="24"/>
          <w:lang w:eastAsia="zh-TW"/>
        </w:rPr>
      </w:pPr>
      <w:r w:rsidRPr="00034AB7">
        <w:rPr>
          <w:rFonts w:ascii="新細明體" w:eastAsia="新細明體" w:hAnsi="新細明體" w:hint="eastAsia"/>
          <w:sz w:val="24"/>
          <w:szCs w:val="24"/>
          <w:lang w:eastAsia="zh-TW"/>
        </w:rPr>
        <w:t>飲食與營養</w:t>
      </w:r>
      <w:r w:rsidR="00034AB7" w:rsidRPr="00034AB7">
        <w:rPr>
          <w:rFonts w:ascii="新細明體" w:eastAsia="新細明體" w:hAnsi="新細明體" w:hint="eastAsia"/>
          <w:sz w:val="24"/>
          <w:szCs w:val="24"/>
          <w:lang w:eastAsia="zh-TW"/>
        </w:rPr>
        <w:t>-</w:t>
      </w:r>
      <w:r w:rsidRPr="00034AB7">
        <w:rPr>
          <w:rFonts w:ascii="新細明體" w:eastAsia="新細明體" w:hAnsi="新細明體" w:hint="eastAsia"/>
          <w:sz w:val="24"/>
          <w:szCs w:val="24"/>
          <w:lang w:eastAsia="zh-TW"/>
        </w:rPr>
        <w:t>健康資訊</w:t>
      </w:r>
    </w:p>
    <w:p w14:paraId="2A285232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營養素的分類</w:t>
      </w:r>
    </w:p>
    <w:p w14:paraId="67E60740" w14:textId="77777777" w:rsidR="004050C5" w:rsidRPr="00034AB7" w:rsidRDefault="004050C5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EB12033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食物中含有多少種營養素？</w:t>
      </w:r>
    </w:p>
    <w:p w14:paraId="6C2D51B1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食物能提供逾四十種的營養素，這些營養素一般可分為以下七大類：</w:t>
      </w:r>
    </w:p>
    <w:p w14:paraId="253821DC" w14:textId="77777777" w:rsidR="002D5EBB" w:rsidRPr="00034AB7" w:rsidRDefault="008E7572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/>
          <w:sz w:val="24"/>
          <w:szCs w:val="24"/>
        </w:rPr>
        <w:t>•</w:t>
      </w:r>
      <w:r w:rsidR="002D5EBB" w:rsidRPr="00034AB7">
        <w:rPr>
          <w:rFonts w:ascii="新細明體" w:eastAsia="新細明體" w:hAnsi="新細明體" w:hint="eastAsia"/>
          <w:sz w:val="24"/>
          <w:szCs w:val="24"/>
        </w:rPr>
        <w:t>碳水化合物</w:t>
      </w:r>
    </w:p>
    <w:p w14:paraId="7577BE33" w14:textId="77777777" w:rsidR="002D5EBB" w:rsidRPr="00034AB7" w:rsidRDefault="008E7572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/>
          <w:sz w:val="24"/>
          <w:szCs w:val="24"/>
        </w:rPr>
        <w:t>•</w:t>
      </w:r>
      <w:r w:rsidR="002D5EBB" w:rsidRPr="00034AB7">
        <w:rPr>
          <w:rFonts w:ascii="新細明體" w:eastAsia="新細明體" w:hAnsi="新細明體" w:hint="eastAsia"/>
          <w:sz w:val="24"/>
          <w:szCs w:val="24"/>
        </w:rPr>
        <w:t>蛋白質</w:t>
      </w:r>
    </w:p>
    <w:p w14:paraId="0DC89D19" w14:textId="77777777" w:rsidR="002D5EBB" w:rsidRPr="00034AB7" w:rsidRDefault="008E7572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/>
          <w:sz w:val="24"/>
          <w:szCs w:val="24"/>
        </w:rPr>
        <w:t>•</w:t>
      </w:r>
      <w:r w:rsidR="002D5EBB" w:rsidRPr="00034AB7">
        <w:rPr>
          <w:rFonts w:ascii="新細明體" w:eastAsia="新細明體" w:hAnsi="新細明體" w:hint="eastAsia"/>
          <w:sz w:val="24"/>
          <w:szCs w:val="24"/>
        </w:rPr>
        <w:t>脂肪</w:t>
      </w:r>
    </w:p>
    <w:p w14:paraId="643F7137" w14:textId="77777777" w:rsidR="002D5EBB" w:rsidRPr="00034AB7" w:rsidRDefault="008E7572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/>
          <w:sz w:val="24"/>
          <w:szCs w:val="24"/>
        </w:rPr>
        <w:t>•</w:t>
      </w:r>
      <w:r w:rsidR="002D5EBB" w:rsidRPr="00034AB7">
        <w:rPr>
          <w:rFonts w:ascii="新細明體" w:eastAsia="新細明體" w:hAnsi="新細明體" w:hint="eastAsia"/>
          <w:sz w:val="24"/>
          <w:szCs w:val="24"/>
        </w:rPr>
        <w:t>維生素</w:t>
      </w:r>
    </w:p>
    <w:p w14:paraId="70E74077" w14:textId="77777777" w:rsidR="002D5EBB" w:rsidRPr="00034AB7" w:rsidRDefault="008E7572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/>
          <w:sz w:val="24"/>
          <w:szCs w:val="24"/>
        </w:rPr>
        <w:t>•</w:t>
      </w:r>
      <w:r w:rsidR="002D5EBB" w:rsidRPr="00034AB7">
        <w:rPr>
          <w:rFonts w:ascii="新細明體" w:eastAsia="新細明體" w:hAnsi="新細明體" w:hint="eastAsia"/>
          <w:sz w:val="24"/>
          <w:szCs w:val="24"/>
        </w:rPr>
        <w:t>礦物質</w:t>
      </w:r>
    </w:p>
    <w:p w14:paraId="72A10E3D" w14:textId="77777777" w:rsidR="002D5EBB" w:rsidRPr="00034AB7" w:rsidRDefault="008E7572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/>
          <w:sz w:val="24"/>
          <w:szCs w:val="24"/>
        </w:rPr>
        <w:t>•</w:t>
      </w:r>
      <w:r w:rsidR="002D5EBB" w:rsidRPr="00034AB7">
        <w:rPr>
          <w:rFonts w:ascii="新細明體" w:eastAsia="新細明體" w:hAnsi="新細明體" w:hint="eastAsia"/>
          <w:sz w:val="24"/>
          <w:szCs w:val="24"/>
        </w:rPr>
        <w:t>膳食纖維</w:t>
      </w:r>
    </w:p>
    <w:p w14:paraId="27AC217D" w14:textId="77777777" w:rsidR="002D5EBB" w:rsidRPr="00034AB7" w:rsidRDefault="008E7572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/>
          <w:sz w:val="24"/>
          <w:szCs w:val="24"/>
        </w:rPr>
        <w:t>•</w:t>
      </w:r>
      <w:r w:rsidR="002D5EBB" w:rsidRPr="00034AB7">
        <w:rPr>
          <w:rFonts w:ascii="新細明體" w:eastAsia="新細明體" w:hAnsi="新細明體" w:hint="eastAsia"/>
          <w:sz w:val="24"/>
          <w:szCs w:val="24"/>
        </w:rPr>
        <w:t>水分</w:t>
      </w:r>
    </w:p>
    <w:p w14:paraId="118D7E79" w14:textId="77777777" w:rsidR="00271E3D" w:rsidRPr="00034AB7" w:rsidRDefault="00271E3D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C39950F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為何這些營養素對身體非常重要？</w:t>
      </w:r>
    </w:p>
    <w:p w14:paraId="48186DFD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雖然七大類營養素在身體中的功用各異，但要透過它們互相配搭合作，身體才會健康，所以各種營養素缺一不可。以下列出這些營養素的主要功用：</w:t>
      </w:r>
    </w:p>
    <w:p w14:paraId="6C406164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CE53B66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碳水化合物</w:t>
      </w:r>
    </w:p>
    <w:p w14:paraId="0124C4D9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碳水化合物為身體的主要熱量來源，主要由穀物類食物提供，如飯、粉麵等。此外，水果、根莖蔬菜、乾豆類和奶類等食物亦含碳水化合物。</w:t>
      </w:r>
    </w:p>
    <w:p w14:paraId="7AA077FE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9285032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蛋白質</w:t>
      </w:r>
    </w:p>
    <w:p w14:paraId="1A997C63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肉、魚、海產、蛋、奶類製品、乾豆類及豆製品是蛋白質的主要來源，其主要功能包括製造、修補及維持健康的身體組織。</w:t>
      </w:r>
    </w:p>
    <w:p w14:paraId="0D459CF0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2A254CA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脂肪</w:t>
      </w:r>
    </w:p>
    <w:p w14:paraId="689BACA9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脂肪見於肉、魚、海產、奶類製品、果仁、種子及油等食物中。脂肪是其中一種熱量的來源，它使身體能在寒冷天氣中保持體溫及保護體內器官免受震盪。它也是構成細胞的一部分，並負責運送脂溶性維生素，如維生素A、D、E、K 。</w:t>
      </w:r>
    </w:p>
    <w:p w14:paraId="373BC316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AB7E7DB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維生素</w:t>
      </w:r>
    </w:p>
    <w:p w14:paraId="4C466D43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不同種類的食物能提供不同的維生素，這些維生素能促進不同的身體機能，如維持皮膚毛髮健康，構成骨骼，以及釋放、運用食物中的熱量。維生素可分為水溶性及脂溶性兩類。</w:t>
      </w:r>
    </w:p>
    <w:p w14:paraId="44DA7FBA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D62DAFD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礦物質</w:t>
      </w:r>
    </w:p>
    <w:p w14:paraId="254A4465" w14:textId="1ACED20D" w:rsidR="00034AB7" w:rsidRDefault="002D5EBB" w:rsidP="000A3FD6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礦物質能調節身體多項功能，包括體液平衡、肌肉收縮及神經訊號傳送，是一種十分重要的營養素。某些礦物質也是身體結構的一部分，例如鈣質有助構成健康強壯的骨骼。</w:t>
      </w:r>
    </w:p>
    <w:p w14:paraId="0B5D03C2" w14:textId="0A65E473" w:rsidR="000A3FD6" w:rsidRDefault="000A3FD6" w:rsidP="000A3FD6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59929BA3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膳食纖維</w:t>
      </w:r>
    </w:p>
    <w:p w14:paraId="6869B36C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膳食纖維是植物中不能被人體消化的部分，它有助穩定血糖及促進腸道健康，預防便秘。膳食纖維可分為水溶性及非水溶性兩類。</w:t>
      </w:r>
    </w:p>
    <w:p w14:paraId="3A153610" w14:textId="77777777" w:rsidR="00271E3D" w:rsidRPr="00034AB7" w:rsidRDefault="00271E3D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AC7D901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水分</w:t>
      </w:r>
    </w:p>
    <w:p w14:paraId="3FDCE95C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水分是體內最多的物質，也是維持身體健康的重要營養素。它主要功用包括調節體溫、製造體液、輸送養分、氧氣及移走廢物。</w:t>
      </w:r>
    </w:p>
    <w:p w14:paraId="18F13AC7" w14:textId="77777777" w:rsidR="002D5EBB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9689B4A" w14:textId="16216DDC" w:rsidR="003E7E02" w:rsidRPr="00034AB7" w:rsidRDefault="002D5EBB" w:rsidP="000A3FD6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34AB7">
        <w:rPr>
          <w:rFonts w:ascii="新細明體" w:eastAsia="新細明體" w:hAnsi="新細明體" w:hint="eastAsia"/>
          <w:sz w:val="24"/>
          <w:szCs w:val="24"/>
        </w:rPr>
        <w:t>雖然每種營養素負責的功能各異，但要透過它們互相配搭，才能令身體健康</w:t>
      </w:r>
      <w:r w:rsidR="002D663B" w:rsidRPr="00034AB7">
        <w:rPr>
          <w:rFonts w:ascii="新細明體" w:eastAsia="新細明體" w:hAnsi="新細明體" w:hint="eastAsia"/>
          <w:sz w:val="24"/>
          <w:szCs w:val="24"/>
        </w:rPr>
        <w:t>。</w:t>
      </w:r>
    </w:p>
    <w:sectPr w:rsidR="003E7E02" w:rsidRPr="00034AB7" w:rsidSect="00034AB7">
      <w:pgSz w:w="11906" w:h="16838" w:code="9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50A8" w14:textId="77777777" w:rsidR="008D3FC9" w:rsidRDefault="008D3FC9" w:rsidP="008D3FC9">
      <w:pPr>
        <w:spacing w:after="0" w:line="240" w:lineRule="auto"/>
      </w:pPr>
      <w:r>
        <w:separator/>
      </w:r>
    </w:p>
  </w:endnote>
  <w:endnote w:type="continuationSeparator" w:id="0">
    <w:p w14:paraId="08A21EC5" w14:textId="77777777" w:rsidR="008D3FC9" w:rsidRDefault="008D3FC9" w:rsidP="008D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BC4F" w14:textId="77777777" w:rsidR="008D3FC9" w:rsidRDefault="008D3FC9" w:rsidP="008D3FC9">
      <w:pPr>
        <w:spacing w:after="0" w:line="240" w:lineRule="auto"/>
      </w:pPr>
      <w:r>
        <w:separator/>
      </w:r>
    </w:p>
  </w:footnote>
  <w:footnote w:type="continuationSeparator" w:id="0">
    <w:p w14:paraId="012B5511" w14:textId="77777777" w:rsidR="008D3FC9" w:rsidRDefault="008D3FC9" w:rsidP="008D3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BB"/>
    <w:rsid w:val="00034AB7"/>
    <w:rsid w:val="000A3FD6"/>
    <w:rsid w:val="00271E3D"/>
    <w:rsid w:val="002D5EBB"/>
    <w:rsid w:val="002D663B"/>
    <w:rsid w:val="003E7E02"/>
    <w:rsid w:val="004050C5"/>
    <w:rsid w:val="006C48B9"/>
    <w:rsid w:val="008D3FC9"/>
    <w:rsid w:val="008E7572"/>
    <w:rsid w:val="00F5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E8987D"/>
  <w15:chartTrackingRefBased/>
  <w15:docId w15:val="{FA2043E1-1FC6-4B95-834D-010FA6B1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F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F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2023-03-15T06:41:00Z</dcterms:created>
  <dcterms:modified xsi:type="dcterms:W3CDTF">2023-03-15T06:41:00Z</dcterms:modified>
</cp:coreProperties>
</file>