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C71A" w14:textId="77777777" w:rsidR="00C72A10" w:rsidRPr="00C921B2" w:rsidRDefault="00C72A10" w:rsidP="00C921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921B2">
        <w:rPr>
          <w:rFonts w:ascii="新細明體" w:eastAsia="新細明體" w:hAnsi="新細明體" w:hint="eastAsia"/>
          <w:sz w:val="24"/>
          <w:szCs w:val="24"/>
        </w:rPr>
        <w:t>頁1</w:t>
      </w:r>
    </w:p>
    <w:p w14:paraId="46EE33A5" w14:textId="77777777" w:rsidR="00106466" w:rsidRPr="00C921B2" w:rsidRDefault="00106466" w:rsidP="00C921B2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65FD2E7C" w14:textId="77777777" w:rsidR="000A5EB0" w:rsidRPr="00C921B2" w:rsidRDefault="00C72A10" w:rsidP="00C921B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C921B2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25A0B8B5" w14:textId="746A1F11" w:rsidR="00C72A10" w:rsidRPr="00C921B2" w:rsidRDefault="000A5EB0" w:rsidP="00C921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921B2">
        <w:rPr>
          <w:rFonts w:ascii="新細明體" w:eastAsia="新細明體" w:hAnsi="新細明體" w:hint="eastAsia"/>
          <w:sz w:val="24"/>
          <w:szCs w:val="24"/>
        </w:rPr>
        <w:t>衛</w:t>
      </w:r>
      <w:r w:rsidR="00C72A10" w:rsidRPr="00C921B2">
        <w:rPr>
          <w:rFonts w:ascii="新細明體" w:eastAsia="新細明體" w:hAnsi="新細明體" w:hint="eastAsia"/>
          <w:sz w:val="24"/>
          <w:szCs w:val="24"/>
        </w:rPr>
        <w:t>生署</w:t>
      </w:r>
      <w:r w:rsidRPr="00C921B2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 w:rsidRPr="00C921B2">
        <w:rPr>
          <w:rFonts w:ascii="新細明體" w:eastAsia="新細明體" w:hAnsi="新細明體" w:hint="eastAsia"/>
          <w:sz w:val="24"/>
          <w:szCs w:val="24"/>
        </w:rPr>
        <w:t>衛</w:t>
      </w:r>
      <w:r w:rsidR="00C72A10" w:rsidRPr="00C921B2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21DAD0D9" w14:textId="657558C2" w:rsidR="00C72A10" w:rsidRDefault="00C72A10" w:rsidP="00C921B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C921B2">
        <w:rPr>
          <w:rFonts w:ascii="新細明體" w:eastAsia="新細明體" w:hAnsi="新細明體" w:hint="eastAsia"/>
          <w:sz w:val="24"/>
          <w:szCs w:val="24"/>
        </w:rPr>
        <w:t>飲食與營養</w:t>
      </w:r>
      <w:r w:rsidR="000A5EB0" w:rsidRPr="00C921B2">
        <w:rPr>
          <w:rFonts w:ascii="新細明體" w:eastAsia="新細明體" w:hAnsi="新細明體" w:hint="eastAsia"/>
          <w:sz w:val="24"/>
          <w:szCs w:val="24"/>
        </w:rPr>
        <w:t>－</w:t>
      </w:r>
      <w:r w:rsidRPr="00C921B2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61DB0967" w14:textId="77777777" w:rsidR="003165DE" w:rsidRPr="003165DE" w:rsidRDefault="003165DE" w:rsidP="00C921B2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628AC72F" w14:textId="67DCEFC0" w:rsidR="00F95D6F" w:rsidRPr="00C921B2" w:rsidRDefault="00487848" w:rsidP="00C921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921B2">
        <w:rPr>
          <w:rFonts w:ascii="新細明體" w:eastAsia="新細明體" w:hAnsi="新細明體" w:hint="eastAsia"/>
          <w:sz w:val="24"/>
          <w:szCs w:val="24"/>
        </w:rPr>
        <w:t>日日二加三</w:t>
      </w:r>
      <w:r w:rsidR="000A5EB0" w:rsidRPr="00C921B2">
        <w:rPr>
          <w:rFonts w:ascii="新細明體" w:eastAsia="新細明體" w:hAnsi="新細明體" w:hint="eastAsia"/>
          <w:sz w:val="24"/>
          <w:szCs w:val="24"/>
        </w:rPr>
        <w:t>－</w:t>
      </w:r>
      <w:r w:rsidRPr="00C921B2">
        <w:rPr>
          <w:rFonts w:ascii="新細明體" w:eastAsia="新細明體" w:hAnsi="新細明體" w:hint="eastAsia"/>
          <w:sz w:val="24"/>
          <w:szCs w:val="24"/>
        </w:rPr>
        <w:t>蔬果進食量的概況</w:t>
      </w:r>
    </w:p>
    <w:p w14:paraId="01083251" w14:textId="77777777" w:rsidR="004D7AC9" w:rsidRPr="00C921B2" w:rsidRDefault="004D7AC9" w:rsidP="00C921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27EF18B" w14:textId="77777777" w:rsidR="00E03DB8" w:rsidRPr="00C921B2" w:rsidRDefault="00E03DB8" w:rsidP="00C921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921B2">
        <w:rPr>
          <w:rFonts w:ascii="新細明體" w:eastAsia="新細明體" w:hAnsi="新細明體" w:hint="eastAsia"/>
          <w:sz w:val="24"/>
          <w:szCs w:val="24"/>
        </w:rPr>
        <w:t>全球</w:t>
      </w:r>
      <w:bookmarkStart w:id="0" w:name="_Hlk129786028"/>
      <w:r w:rsidRPr="00C921B2">
        <w:rPr>
          <w:rFonts w:ascii="新細明體" w:eastAsia="新細明體" w:hAnsi="新細明體" w:hint="eastAsia"/>
          <w:sz w:val="24"/>
          <w:szCs w:val="24"/>
        </w:rPr>
        <w:t>的蔬果</w:t>
      </w:r>
      <w:bookmarkEnd w:id="0"/>
      <w:r w:rsidRPr="00C921B2">
        <w:rPr>
          <w:rFonts w:ascii="新細明體" w:eastAsia="新細明體" w:hAnsi="新細明體" w:hint="eastAsia"/>
          <w:sz w:val="24"/>
          <w:szCs w:val="24"/>
        </w:rPr>
        <w:t>進食量如何？</w:t>
      </w:r>
    </w:p>
    <w:p w14:paraId="6F5EECDA" w14:textId="5B53D242" w:rsidR="009433E5" w:rsidRPr="00C921B2" w:rsidRDefault="00E03DB8" w:rsidP="009433E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921B2">
        <w:rPr>
          <w:rFonts w:ascii="新細明體" w:eastAsia="新細明體" w:hAnsi="新細明體" w:hint="eastAsia"/>
          <w:sz w:val="24"/>
          <w:szCs w:val="24"/>
        </w:rPr>
        <w:t>世界</w:t>
      </w:r>
      <w:r w:rsidR="000A5EB0" w:rsidRPr="00C921B2">
        <w:rPr>
          <w:rFonts w:ascii="新細明體" w:eastAsia="新細明體" w:hAnsi="新細明體" w:hint="eastAsia"/>
          <w:sz w:val="24"/>
          <w:szCs w:val="24"/>
        </w:rPr>
        <w:t>衛</w:t>
      </w:r>
      <w:r w:rsidRPr="00C921B2">
        <w:rPr>
          <w:rFonts w:ascii="新細明體" w:eastAsia="新細明體" w:hAnsi="新細明體" w:hint="eastAsia"/>
          <w:sz w:val="24"/>
          <w:szCs w:val="24"/>
        </w:rPr>
        <w:t>生組織</w:t>
      </w:r>
      <w:r w:rsidR="009433E5" w:rsidRPr="009433E5">
        <w:rPr>
          <w:rFonts w:ascii="新細明體" w:eastAsia="新細明體" w:hAnsi="新細明體" w:hint="eastAsia"/>
          <w:sz w:val="24"/>
          <w:szCs w:val="24"/>
        </w:rPr>
        <w:t>建議，</w:t>
      </w:r>
      <w:r w:rsidR="009433E5" w:rsidRPr="00C921B2">
        <w:rPr>
          <w:rFonts w:ascii="新細明體" w:eastAsia="新細明體" w:hAnsi="新細明體" w:hint="eastAsia"/>
          <w:sz w:val="24"/>
          <w:szCs w:val="24"/>
        </w:rPr>
        <w:t>每人每日進食最少400克蔬果</w:t>
      </w:r>
      <w:r w:rsidR="009433E5" w:rsidRPr="009433E5">
        <w:rPr>
          <w:rFonts w:ascii="新細明體" w:eastAsia="新細明體" w:hAnsi="新細明體" w:hint="eastAsia"/>
          <w:sz w:val="24"/>
          <w:szCs w:val="24"/>
        </w:rPr>
        <w:t>。聯合國糧食及農業組織的</w:t>
      </w:r>
      <w:r w:rsidR="009433E5" w:rsidRPr="00C921B2">
        <w:rPr>
          <w:rFonts w:ascii="新細明體" w:eastAsia="新細明體" w:hAnsi="新細明體" w:hint="eastAsia"/>
          <w:sz w:val="24"/>
          <w:szCs w:val="24"/>
        </w:rPr>
        <w:t>資料顯示</w:t>
      </w:r>
      <w:r w:rsidR="009433E5" w:rsidRPr="009433E5">
        <w:rPr>
          <w:rFonts w:ascii="新細明體" w:eastAsia="新細明體" w:hAnsi="新細明體" w:hint="eastAsia"/>
          <w:sz w:val="24"/>
          <w:szCs w:val="24"/>
        </w:rPr>
        <w:t>，</w:t>
      </w:r>
      <w:r w:rsidR="009433E5" w:rsidRPr="00C921B2">
        <w:rPr>
          <w:rFonts w:ascii="新細明體" w:eastAsia="新細明體" w:hAnsi="新細明體" w:hint="eastAsia"/>
          <w:sz w:val="24"/>
          <w:szCs w:val="24"/>
        </w:rPr>
        <w:t>全球人口每日中</w:t>
      </w:r>
      <w:r w:rsidR="009433E5" w:rsidRPr="009433E5">
        <w:rPr>
          <w:rFonts w:ascii="新細明體" w:eastAsia="新細明體" w:hAnsi="新細明體" w:hint="eastAsia"/>
          <w:sz w:val="24"/>
          <w:szCs w:val="24"/>
        </w:rPr>
        <w:t>平均</w:t>
      </w:r>
      <w:r w:rsidR="009433E5" w:rsidRPr="00C921B2">
        <w:rPr>
          <w:rFonts w:ascii="新細明體" w:eastAsia="新細明體" w:hAnsi="新細明體" w:hint="eastAsia"/>
          <w:sz w:val="24"/>
          <w:szCs w:val="24"/>
        </w:rPr>
        <w:t>的蔬果</w:t>
      </w:r>
      <w:r w:rsidR="009433E5" w:rsidRPr="009433E5">
        <w:rPr>
          <w:rFonts w:ascii="新細明體" w:eastAsia="新細明體" w:hAnsi="新細明體" w:hint="eastAsia"/>
          <w:sz w:val="24"/>
          <w:szCs w:val="24"/>
        </w:rPr>
        <w:t>攝入量只佔</w:t>
      </w:r>
      <w:r w:rsidR="009433E5" w:rsidRPr="00C921B2">
        <w:rPr>
          <w:rFonts w:ascii="新細明體" w:eastAsia="新細明體" w:hAnsi="新細明體" w:hint="eastAsia"/>
          <w:sz w:val="24"/>
          <w:szCs w:val="24"/>
        </w:rPr>
        <w:t>世衛建議每日</w:t>
      </w:r>
      <w:r w:rsidR="009433E5" w:rsidRPr="009433E5">
        <w:rPr>
          <w:rFonts w:ascii="新細明體" w:eastAsia="新細明體" w:hAnsi="新細明體" w:hint="eastAsia"/>
          <w:sz w:val="24"/>
          <w:szCs w:val="24"/>
        </w:rPr>
        <w:t>最低總量</w:t>
      </w:r>
      <w:r w:rsidR="009433E5" w:rsidRPr="00C921B2">
        <w:rPr>
          <w:rFonts w:ascii="新細明體" w:eastAsia="新細明體" w:hAnsi="新細明體" w:hint="eastAsia"/>
          <w:sz w:val="24"/>
          <w:szCs w:val="24"/>
        </w:rPr>
        <w:t>400克</w:t>
      </w:r>
      <w:r w:rsidR="009433E5" w:rsidRPr="009433E5">
        <w:rPr>
          <w:rFonts w:ascii="新細明體" w:eastAsia="新細明體" w:hAnsi="新細明體" w:hint="eastAsia"/>
          <w:sz w:val="24"/>
          <w:szCs w:val="24"/>
        </w:rPr>
        <w:t>的三分之二</w:t>
      </w:r>
      <w:r w:rsidR="009433E5" w:rsidRPr="00C921B2">
        <w:rPr>
          <w:rFonts w:ascii="新細明體" w:eastAsia="新細明體" w:hAnsi="新細明體" w:hint="eastAsia"/>
          <w:sz w:val="24"/>
          <w:szCs w:val="24"/>
        </w:rPr>
        <w:t>。</w:t>
      </w:r>
    </w:p>
    <w:p w14:paraId="35BAA19D" w14:textId="27B16A3F" w:rsidR="009433E5" w:rsidRPr="009433E5" w:rsidRDefault="009433E5" w:rsidP="00C921B2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4B052A1A" w14:textId="31B9889C" w:rsidR="00E03DB8" w:rsidRPr="00C921B2" w:rsidRDefault="009433E5" w:rsidP="00C921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9433E5">
        <w:rPr>
          <w:rFonts w:ascii="新細明體" w:eastAsia="新細明體" w:hAnsi="新細明體" w:hint="eastAsia"/>
          <w:sz w:val="24"/>
          <w:szCs w:val="24"/>
        </w:rPr>
        <w:t>成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（ 世</w:t>
      </w:r>
      <w:r w:rsidR="000A5EB0" w:rsidRPr="00C921B2">
        <w:rPr>
          <w:rFonts w:ascii="新細明體" w:eastAsia="新細明體" w:hAnsi="新細明體" w:hint="eastAsia"/>
          <w:sz w:val="24"/>
          <w:szCs w:val="24"/>
        </w:rPr>
        <w:t>衛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） 的資料顯示：</w:t>
      </w:r>
    </w:p>
    <w:p w14:paraId="202D0D2A" w14:textId="722EE7BF" w:rsidR="00E03DB8" w:rsidRPr="00C921B2" w:rsidRDefault="00E03DB8" w:rsidP="00C921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921B2">
        <w:rPr>
          <w:rFonts w:ascii="新細明體" w:eastAsia="新細明體" w:hAnsi="新細明體" w:hint="eastAsia"/>
          <w:sz w:val="24"/>
          <w:szCs w:val="24"/>
        </w:rPr>
        <w:t>在全球人口中，</w:t>
      </w:r>
      <w:bookmarkStart w:id="1" w:name="_Hlk129785856"/>
      <w:r w:rsidRPr="00C921B2">
        <w:rPr>
          <w:rFonts w:ascii="新細明體" w:eastAsia="新細明體" w:hAnsi="新細明體" w:hint="eastAsia"/>
          <w:sz w:val="24"/>
          <w:szCs w:val="24"/>
        </w:rPr>
        <w:t>每人每日</w:t>
      </w:r>
      <w:bookmarkEnd w:id="1"/>
      <w:r w:rsidRPr="00C921B2">
        <w:rPr>
          <w:rFonts w:ascii="新細明體" w:eastAsia="新細明體" w:hAnsi="新細明體" w:hint="eastAsia"/>
          <w:sz w:val="24"/>
          <w:szCs w:val="24"/>
        </w:rPr>
        <w:t>的蔬果進食量由少於100克至大約450克不等，而世</w:t>
      </w:r>
      <w:r w:rsidR="000A5EB0" w:rsidRPr="00C921B2">
        <w:rPr>
          <w:rFonts w:ascii="新細明體" w:eastAsia="新細明體" w:hAnsi="新細明體" w:hint="eastAsia"/>
          <w:sz w:val="24"/>
          <w:szCs w:val="24"/>
        </w:rPr>
        <w:t>衛</w:t>
      </w:r>
      <w:r w:rsidRPr="00C921B2">
        <w:rPr>
          <w:rFonts w:ascii="新細明體" w:eastAsia="新細明體" w:hAnsi="新細明體" w:hint="eastAsia"/>
          <w:sz w:val="24"/>
          <w:szCs w:val="24"/>
        </w:rPr>
        <w:t>則建議每人每日應進食最少400克蔬果。</w:t>
      </w:r>
    </w:p>
    <w:p w14:paraId="7B5EBAA7" w14:textId="77777777" w:rsidR="00E03DB8" w:rsidRPr="00C921B2" w:rsidRDefault="00E03DB8" w:rsidP="00C921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921B2">
        <w:rPr>
          <w:rFonts w:ascii="新細明體" w:eastAsia="新細明體" w:hAnsi="新細明體"/>
          <w:sz w:val="24"/>
          <w:szCs w:val="24"/>
        </w:rPr>
        <w:t xml:space="preserve"> </w:t>
      </w:r>
    </w:p>
    <w:p w14:paraId="7C2B93EC" w14:textId="77777777" w:rsidR="00E03DB8" w:rsidRPr="00C921B2" w:rsidRDefault="00E03DB8" w:rsidP="00C921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921B2">
        <w:rPr>
          <w:rFonts w:ascii="新細明體" w:eastAsia="新細明體" w:hAnsi="新細明體" w:hint="eastAsia"/>
          <w:sz w:val="24"/>
          <w:szCs w:val="24"/>
        </w:rPr>
        <w:t>本港市民的蔬果進食量如何？</w:t>
      </w:r>
    </w:p>
    <w:p w14:paraId="2ED6BD4C" w14:textId="4B2FD8AD" w:rsidR="00E03DB8" w:rsidRDefault="000A5EB0" w:rsidP="00C921B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C921B2">
        <w:rPr>
          <w:rFonts w:ascii="新細明體" w:eastAsia="新細明體" w:hAnsi="新細明體" w:hint="eastAsia"/>
          <w:sz w:val="24"/>
          <w:szCs w:val="24"/>
        </w:rPr>
        <w:t>衛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生署於二零</w:t>
      </w:r>
      <w:r w:rsidR="009433E5" w:rsidRPr="009433E5">
        <w:rPr>
          <w:rFonts w:ascii="新細明體" w:eastAsia="新細明體" w:hAnsi="新細明體" w:hint="eastAsia"/>
          <w:sz w:val="24"/>
          <w:szCs w:val="24"/>
        </w:rPr>
        <w:t>二零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至二零</w:t>
      </w:r>
      <w:r w:rsidR="009433E5" w:rsidRPr="009433E5">
        <w:rPr>
          <w:rFonts w:ascii="新細明體" w:eastAsia="新細明體" w:hAnsi="新細明體" w:hint="eastAsia"/>
          <w:sz w:val="24"/>
          <w:szCs w:val="24"/>
        </w:rPr>
        <w:t>二二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年度的《人口健康調查》報告發現：</w:t>
      </w:r>
    </w:p>
    <w:p w14:paraId="059836AC" w14:textId="77777777" w:rsidR="009433E5" w:rsidRPr="009433E5" w:rsidRDefault="009433E5" w:rsidP="00C921B2">
      <w:pPr>
        <w:spacing w:after="0" w:line="240" w:lineRule="exact"/>
        <w:rPr>
          <w:rFonts w:ascii="新細明體" w:hAnsi="新細明體" w:hint="eastAsia"/>
          <w:sz w:val="24"/>
          <w:szCs w:val="24"/>
        </w:rPr>
      </w:pPr>
    </w:p>
    <w:p w14:paraId="7F28CA1F" w14:textId="69E682AB" w:rsidR="00E03DB8" w:rsidRPr="00C921B2" w:rsidRDefault="00724B8F" w:rsidP="00C921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921B2">
        <w:rPr>
          <w:rFonts w:ascii="新細明體" w:eastAsia="新細明體" w:hAnsi="新細明體"/>
          <w:sz w:val="24"/>
          <w:szCs w:val="24"/>
        </w:rPr>
        <w:t>•</w:t>
      </w:r>
      <w:r w:rsidR="009433E5">
        <w:rPr>
          <w:rFonts w:ascii="新細明體" w:eastAsia="新細明體" w:hAnsi="新細明體"/>
          <w:sz w:val="24"/>
          <w:szCs w:val="24"/>
        </w:rPr>
        <w:t>49.4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%的15歲或以上人士表示每日進食水果</w:t>
      </w:r>
      <w:r w:rsidR="000A5EB0" w:rsidRPr="00C921B2">
        <w:rPr>
          <w:rFonts w:ascii="新細明體" w:eastAsia="新細明體" w:hAnsi="新細明體" w:hint="eastAsia"/>
          <w:sz w:val="24"/>
          <w:szCs w:val="24"/>
        </w:rPr>
        <w:t>（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女性為</w:t>
      </w:r>
      <w:r w:rsidR="009433E5">
        <w:rPr>
          <w:rFonts w:ascii="新細明體" w:hAnsi="新細明體" w:hint="eastAsia"/>
          <w:sz w:val="24"/>
          <w:szCs w:val="24"/>
        </w:rPr>
        <w:t>5</w:t>
      </w:r>
      <w:r w:rsidR="009433E5">
        <w:rPr>
          <w:rFonts w:ascii="新細明體" w:hAnsi="新細明體"/>
          <w:sz w:val="24"/>
          <w:szCs w:val="24"/>
        </w:rPr>
        <w:t>4.5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%，男性為</w:t>
      </w:r>
      <w:r w:rsidR="009433E5">
        <w:rPr>
          <w:rFonts w:ascii="新細明體" w:hAnsi="新細明體" w:hint="eastAsia"/>
          <w:sz w:val="24"/>
          <w:szCs w:val="24"/>
        </w:rPr>
        <w:t>4</w:t>
      </w:r>
      <w:r w:rsidR="009433E5">
        <w:rPr>
          <w:rFonts w:ascii="新細明體" w:hAnsi="新細明體"/>
          <w:sz w:val="24"/>
          <w:szCs w:val="24"/>
        </w:rPr>
        <w:t>3.6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%</w:t>
      </w:r>
      <w:r w:rsidR="000A5EB0" w:rsidRPr="00C921B2">
        <w:rPr>
          <w:rFonts w:ascii="新細明體" w:eastAsia="新細明體" w:hAnsi="新細明體" w:hint="eastAsia"/>
          <w:sz w:val="24"/>
          <w:szCs w:val="24"/>
        </w:rPr>
        <w:t>）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。表示每日會進食兩份水果或以上的比例為1</w:t>
      </w:r>
      <w:r w:rsidR="009433E5">
        <w:rPr>
          <w:rFonts w:ascii="新細明體" w:eastAsia="新細明體" w:hAnsi="新細明體"/>
          <w:sz w:val="24"/>
          <w:szCs w:val="24"/>
        </w:rPr>
        <w:t>3.6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%</w:t>
      </w:r>
      <w:r w:rsidR="000A5EB0" w:rsidRPr="00C921B2">
        <w:rPr>
          <w:rFonts w:ascii="新細明體" w:eastAsia="新細明體" w:hAnsi="新細明體" w:hint="eastAsia"/>
          <w:sz w:val="24"/>
          <w:szCs w:val="24"/>
        </w:rPr>
        <w:t>（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女性為13.</w:t>
      </w:r>
      <w:r w:rsidR="009433E5">
        <w:rPr>
          <w:rFonts w:ascii="新細明體" w:eastAsia="新細明體" w:hAnsi="新細明體"/>
          <w:sz w:val="24"/>
          <w:szCs w:val="24"/>
        </w:rPr>
        <w:t>9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%，男性為1</w:t>
      </w:r>
      <w:r w:rsidR="009433E5">
        <w:rPr>
          <w:rFonts w:ascii="新細明體" w:eastAsia="新細明體" w:hAnsi="新細明體"/>
          <w:sz w:val="24"/>
          <w:szCs w:val="24"/>
        </w:rPr>
        <w:t>3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.4%</w:t>
      </w:r>
      <w:r w:rsidR="000A5EB0" w:rsidRPr="00C921B2">
        <w:rPr>
          <w:rFonts w:ascii="新細明體" w:eastAsia="新細明體" w:hAnsi="新細明體" w:hint="eastAsia"/>
          <w:sz w:val="24"/>
          <w:szCs w:val="24"/>
        </w:rPr>
        <w:t>）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。平均每日攝取水果的份量為1.</w:t>
      </w:r>
      <w:r w:rsidR="009433E5">
        <w:rPr>
          <w:rFonts w:ascii="新細明體" w:eastAsia="新細明體" w:hAnsi="新細明體"/>
          <w:sz w:val="24"/>
          <w:szCs w:val="24"/>
        </w:rPr>
        <w:t>2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份。</w:t>
      </w:r>
    </w:p>
    <w:p w14:paraId="5ADF0C55" w14:textId="77777777" w:rsidR="00106466" w:rsidRPr="00C921B2" w:rsidRDefault="00106466" w:rsidP="00C921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9E9097F" w14:textId="0B3017F1" w:rsidR="00E03DB8" w:rsidRPr="00C921B2" w:rsidRDefault="00724B8F" w:rsidP="00C921B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921B2">
        <w:rPr>
          <w:rFonts w:ascii="新細明體" w:eastAsia="新細明體" w:hAnsi="新細明體"/>
          <w:sz w:val="24"/>
          <w:szCs w:val="24"/>
        </w:rPr>
        <w:t>•</w:t>
      </w:r>
      <w:r w:rsidR="009433E5">
        <w:rPr>
          <w:rFonts w:ascii="新細明體" w:eastAsia="新細明體" w:hAnsi="新細明體"/>
          <w:sz w:val="24"/>
          <w:szCs w:val="24"/>
        </w:rPr>
        <w:t>78.0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%的15歲或以上人士表示每日進食蔬菜</w:t>
      </w:r>
      <w:r w:rsidR="000A5EB0" w:rsidRPr="00C921B2">
        <w:rPr>
          <w:rFonts w:ascii="新細明體" w:eastAsia="新細明體" w:hAnsi="新細明體" w:hint="eastAsia"/>
          <w:sz w:val="24"/>
          <w:szCs w:val="24"/>
        </w:rPr>
        <w:t>（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女性為8</w:t>
      </w:r>
      <w:r w:rsidR="009433E5">
        <w:rPr>
          <w:rFonts w:ascii="新細明體" w:eastAsia="新細明體" w:hAnsi="新細明體"/>
          <w:sz w:val="24"/>
          <w:szCs w:val="24"/>
        </w:rPr>
        <w:t>1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.2%，男性為</w:t>
      </w:r>
      <w:r w:rsidR="009433E5">
        <w:rPr>
          <w:rFonts w:ascii="新細明體" w:hAnsi="新細明體" w:hint="eastAsia"/>
          <w:sz w:val="24"/>
          <w:szCs w:val="24"/>
        </w:rPr>
        <w:t>7</w:t>
      </w:r>
      <w:r w:rsidR="009433E5">
        <w:rPr>
          <w:rFonts w:ascii="新細明體" w:hAnsi="新細明體"/>
          <w:sz w:val="24"/>
          <w:szCs w:val="24"/>
        </w:rPr>
        <w:t>4.5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%</w:t>
      </w:r>
      <w:r w:rsidR="000A5EB0" w:rsidRPr="00C921B2">
        <w:rPr>
          <w:rFonts w:ascii="新細明體" w:eastAsia="新細明體" w:hAnsi="新細明體" w:hint="eastAsia"/>
          <w:sz w:val="24"/>
          <w:szCs w:val="24"/>
        </w:rPr>
        <w:t>）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。表示每日進食兩份蔬菜或以上的比例為</w:t>
      </w:r>
      <w:r w:rsidR="009433E5">
        <w:rPr>
          <w:rFonts w:ascii="新細明體" w:hAnsi="新細明體" w:hint="eastAsia"/>
          <w:sz w:val="24"/>
          <w:szCs w:val="24"/>
        </w:rPr>
        <w:t>2</w:t>
      </w:r>
      <w:r w:rsidR="009433E5">
        <w:rPr>
          <w:rFonts w:ascii="新細明體" w:hAnsi="新細明體"/>
          <w:sz w:val="24"/>
          <w:szCs w:val="24"/>
        </w:rPr>
        <w:t>5.1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%</w:t>
      </w:r>
      <w:r w:rsidR="00116D14" w:rsidRPr="00C921B2">
        <w:rPr>
          <w:rFonts w:ascii="新細明體" w:eastAsia="新細明體" w:hAnsi="新細明體" w:hint="eastAsia"/>
          <w:sz w:val="24"/>
          <w:szCs w:val="24"/>
        </w:rPr>
        <w:t>（女性為</w:t>
      </w:r>
      <w:r w:rsidR="00116D14">
        <w:rPr>
          <w:rFonts w:ascii="新細明體" w:hAnsi="新細明體" w:hint="eastAsia"/>
          <w:sz w:val="24"/>
          <w:szCs w:val="24"/>
        </w:rPr>
        <w:t>2</w:t>
      </w:r>
      <w:r w:rsidR="00116D14">
        <w:rPr>
          <w:rFonts w:ascii="新細明體" w:hAnsi="新細明體"/>
          <w:sz w:val="24"/>
          <w:szCs w:val="24"/>
        </w:rPr>
        <w:t>5.3</w:t>
      </w:r>
      <w:r w:rsidR="00116D14" w:rsidRPr="00C921B2">
        <w:rPr>
          <w:rFonts w:ascii="新細明體" w:eastAsia="新細明體" w:hAnsi="新細明體" w:hint="eastAsia"/>
          <w:sz w:val="24"/>
          <w:szCs w:val="24"/>
        </w:rPr>
        <w:t>%，男性為</w:t>
      </w:r>
      <w:r w:rsidR="00116D14">
        <w:rPr>
          <w:rFonts w:ascii="新細明體" w:hAnsi="新細明體" w:hint="eastAsia"/>
          <w:sz w:val="24"/>
          <w:szCs w:val="24"/>
        </w:rPr>
        <w:t>2</w:t>
      </w:r>
      <w:r w:rsidR="00116D14">
        <w:rPr>
          <w:rFonts w:ascii="新細明體" w:hAnsi="新細明體"/>
          <w:sz w:val="24"/>
          <w:szCs w:val="24"/>
        </w:rPr>
        <w:t>4.9</w:t>
      </w:r>
      <w:r w:rsidR="00116D14" w:rsidRPr="00C921B2">
        <w:rPr>
          <w:rFonts w:ascii="新細明體" w:eastAsia="新細明體" w:hAnsi="新細明體" w:hint="eastAsia"/>
          <w:sz w:val="24"/>
          <w:szCs w:val="24"/>
        </w:rPr>
        <w:t>%）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。平均每日攝取蔬菜的份量為1.</w:t>
      </w:r>
      <w:r w:rsidR="00116D14">
        <w:rPr>
          <w:rFonts w:ascii="新細明體" w:eastAsia="新細明體" w:hAnsi="新細明體"/>
          <w:sz w:val="24"/>
          <w:szCs w:val="24"/>
        </w:rPr>
        <w:t>3</w:t>
      </w:r>
      <w:r w:rsidR="00E03DB8" w:rsidRPr="00C921B2">
        <w:rPr>
          <w:rFonts w:ascii="新細明體" w:eastAsia="新細明體" w:hAnsi="新細明體" w:hint="eastAsia"/>
          <w:sz w:val="24"/>
          <w:szCs w:val="24"/>
        </w:rPr>
        <w:t>份。</w:t>
      </w:r>
    </w:p>
    <w:p w14:paraId="3C1E2733" w14:textId="77777777" w:rsidR="00724B8F" w:rsidRPr="00C921B2" w:rsidRDefault="00724B8F" w:rsidP="00C921B2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4E0FFD67" w14:textId="77777777" w:rsidR="00116D14" w:rsidRDefault="00E03DB8" w:rsidP="00C921B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C921B2">
        <w:rPr>
          <w:rFonts w:ascii="新細明體" w:eastAsia="新細明體" w:hAnsi="新細明體" w:hint="eastAsia"/>
          <w:sz w:val="24"/>
          <w:szCs w:val="24"/>
        </w:rPr>
        <w:t>整體而言，只有</w:t>
      </w:r>
      <w:r w:rsidR="00116D14">
        <w:rPr>
          <w:rFonts w:ascii="新細明體" w:hAnsi="新細明體" w:hint="eastAsia"/>
          <w:sz w:val="24"/>
          <w:szCs w:val="24"/>
        </w:rPr>
        <w:t>2</w:t>
      </w:r>
      <w:r w:rsidR="00116D14">
        <w:rPr>
          <w:rFonts w:ascii="新細明體" w:hAnsi="新細明體"/>
          <w:sz w:val="24"/>
          <w:szCs w:val="24"/>
        </w:rPr>
        <w:t>.0</w:t>
      </w:r>
      <w:r w:rsidRPr="00C921B2">
        <w:rPr>
          <w:rFonts w:ascii="新細明體" w:eastAsia="新細明體" w:hAnsi="新細明體" w:hint="eastAsia"/>
          <w:sz w:val="24"/>
          <w:szCs w:val="24"/>
        </w:rPr>
        <w:t>%的人士表示每日平均進食五份或以上的蔬果</w:t>
      </w:r>
      <w:r w:rsidR="000A5EB0" w:rsidRPr="00C921B2">
        <w:rPr>
          <w:rFonts w:ascii="新細明體" w:eastAsia="新細明體" w:hAnsi="新細明體" w:hint="eastAsia"/>
          <w:sz w:val="24"/>
          <w:szCs w:val="24"/>
        </w:rPr>
        <w:t>（</w:t>
      </w:r>
      <w:r w:rsidRPr="00C921B2">
        <w:rPr>
          <w:rFonts w:ascii="新細明體" w:eastAsia="新細明體" w:hAnsi="新細明體" w:hint="eastAsia"/>
          <w:sz w:val="24"/>
          <w:szCs w:val="24"/>
        </w:rPr>
        <w:t>女性為</w:t>
      </w:r>
      <w:r w:rsidR="00116D14">
        <w:rPr>
          <w:rFonts w:ascii="新細明體" w:hAnsi="新細明體" w:hint="eastAsia"/>
          <w:sz w:val="24"/>
          <w:szCs w:val="24"/>
        </w:rPr>
        <w:t>2</w:t>
      </w:r>
      <w:r w:rsidR="00116D14">
        <w:rPr>
          <w:rFonts w:ascii="新細明體" w:hAnsi="新細明體"/>
          <w:sz w:val="24"/>
          <w:szCs w:val="24"/>
        </w:rPr>
        <w:t>.2</w:t>
      </w:r>
      <w:r w:rsidRPr="00C921B2">
        <w:rPr>
          <w:rFonts w:ascii="新細明體" w:eastAsia="新細明體" w:hAnsi="新細明體" w:hint="eastAsia"/>
          <w:sz w:val="24"/>
          <w:szCs w:val="24"/>
        </w:rPr>
        <w:t>%及男性為</w:t>
      </w:r>
      <w:r w:rsidR="00116D14">
        <w:rPr>
          <w:rFonts w:ascii="新細明體" w:hAnsi="新細明體" w:hint="eastAsia"/>
          <w:sz w:val="24"/>
          <w:szCs w:val="24"/>
        </w:rPr>
        <w:t>1</w:t>
      </w:r>
      <w:r w:rsidR="00116D14">
        <w:rPr>
          <w:rFonts w:ascii="新細明體" w:hAnsi="新細明體"/>
          <w:sz w:val="24"/>
          <w:szCs w:val="24"/>
        </w:rPr>
        <w:t>.8</w:t>
      </w:r>
      <w:r w:rsidRPr="00C921B2">
        <w:rPr>
          <w:rFonts w:ascii="新細明體" w:eastAsia="新細明體" w:hAnsi="新細明體" w:hint="eastAsia"/>
          <w:sz w:val="24"/>
          <w:szCs w:val="24"/>
        </w:rPr>
        <w:t>%</w:t>
      </w:r>
      <w:r w:rsidR="000A5EB0" w:rsidRPr="00C921B2">
        <w:rPr>
          <w:rFonts w:ascii="新細明體" w:eastAsia="新細明體" w:hAnsi="新細明體" w:hint="eastAsia"/>
          <w:sz w:val="24"/>
          <w:szCs w:val="24"/>
        </w:rPr>
        <w:t>）</w:t>
      </w:r>
      <w:r w:rsidRPr="00C921B2">
        <w:rPr>
          <w:rFonts w:ascii="新細明體" w:eastAsia="新細明體" w:hAnsi="新細明體" w:hint="eastAsia"/>
          <w:sz w:val="24"/>
          <w:szCs w:val="24"/>
        </w:rPr>
        <w:t>。想知更多，可瀏覽以下網頁：</w:t>
      </w:r>
    </w:p>
    <w:p w14:paraId="36C33CE8" w14:textId="24A7A274" w:rsidR="00E03DB8" w:rsidRPr="00C921B2" w:rsidRDefault="00E03DB8" w:rsidP="00C921B2">
      <w:pPr>
        <w:spacing w:after="0" w:line="240" w:lineRule="exact"/>
        <w:rPr>
          <w:sz w:val="24"/>
          <w:szCs w:val="24"/>
        </w:rPr>
      </w:pPr>
      <w:r w:rsidRPr="00C921B2">
        <w:rPr>
          <w:rFonts w:ascii="新細明體" w:eastAsia="新細明體" w:hAnsi="新細明體" w:hint="eastAsia"/>
          <w:sz w:val="24"/>
          <w:szCs w:val="24"/>
        </w:rPr>
        <w:t>https://www.chp.gov.hk/tc/</w:t>
      </w:r>
      <w:r w:rsidR="00116D14">
        <w:rPr>
          <w:rFonts w:ascii="新細明體" w:eastAsia="新細明體" w:hAnsi="新細明體"/>
          <w:sz w:val="24"/>
          <w:szCs w:val="24"/>
        </w:rPr>
        <w:t>features/37474</w:t>
      </w:r>
      <w:r w:rsidRPr="00C921B2">
        <w:rPr>
          <w:rFonts w:ascii="新細明體" w:eastAsia="新細明體" w:hAnsi="新細明體" w:hint="eastAsia"/>
          <w:sz w:val="24"/>
          <w:szCs w:val="24"/>
        </w:rPr>
        <w:t>.html</w:t>
      </w:r>
    </w:p>
    <w:sectPr w:rsidR="00E03DB8" w:rsidRPr="00C921B2" w:rsidSect="000A5EB0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CFA9" w14:textId="77777777" w:rsidR="00076868" w:rsidRDefault="00076868" w:rsidP="00076868">
      <w:pPr>
        <w:spacing w:after="0" w:line="240" w:lineRule="auto"/>
      </w:pPr>
      <w:r>
        <w:separator/>
      </w:r>
    </w:p>
  </w:endnote>
  <w:endnote w:type="continuationSeparator" w:id="0">
    <w:p w14:paraId="709CC9D7" w14:textId="77777777" w:rsidR="00076868" w:rsidRDefault="00076868" w:rsidP="0007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9451" w14:textId="77777777" w:rsidR="00076868" w:rsidRDefault="00076868" w:rsidP="00076868">
      <w:pPr>
        <w:spacing w:after="0" w:line="240" w:lineRule="auto"/>
      </w:pPr>
      <w:r>
        <w:separator/>
      </w:r>
    </w:p>
  </w:footnote>
  <w:footnote w:type="continuationSeparator" w:id="0">
    <w:p w14:paraId="261AB136" w14:textId="77777777" w:rsidR="00076868" w:rsidRDefault="00076868" w:rsidP="00076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48"/>
    <w:rsid w:val="00076868"/>
    <w:rsid w:val="000A5EB0"/>
    <w:rsid w:val="00106466"/>
    <w:rsid w:val="00116D14"/>
    <w:rsid w:val="003165DE"/>
    <w:rsid w:val="003704A5"/>
    <w:rsid w:val="00487848"/>
    <w:rsid w:val="004D7AC9"/>
    <w:rsid w:val="00724B8F"/>
    <w:rsid w:val="009433E5"/>
    <w:rsid w:val="00C72A10"/>
    <w:rsid w:val="00C921B2"/>
    <w:rsid w:val="00E03DB8"/>
    <w:rsid w:val="00F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95F6DD"/>
  <w15:chartTrackingRefBased/>
  <w15:docId w15:val="{B35DE16F-20C9-47ED-8534-828D8A7F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68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6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68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2023-03-15T07:29:00Z</dcterms:created>
  <dcterms:modified xsi:type="dcterms:W3CDTF">2023-03-15T07:29:00Z</dcterms:modified>
</cp:coreProperties>
</file>